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E01" w:rsidRPr="008502AB" w:rsidRDefault="001F5E01" w:rsidP="001F5E01">
      <w:pPr>
        <w:tabs>
          <w:tab w:val="left" w:pos="0"/>
        </w:tabs>
      </w:pPr>
      <w:r>
        <w:t xml:space="preserve">                                                                                                          </w:t>
      </w:r>
      <w:r w:rsidRPr="008502AB">
        <w:t xml:space="preserve">УТВЕРЖДЕНО </w:t>
      </w:r>
    </w:p>
    <w:p w:rsidR="001F5E01" w:rsidRPr="008502AB" w:rsidRDefault="001F5E01" w:rsidP="001F5E01">
      <w:pPr>
        <w:tabs>
          <w:tab w:val="left" w:pos="0"/>
        </w:tabs>
      </w:pPr>
      <w:r w:rsidRPr="008502AB">
        <w:tab/>
      </w:r>
      <w:r w:rsidRPr="008502AB">
        <w:tab/>
      </w:r>
      <w:r w:rsidRPr="008502AB">
        <w:tab/>
      </w:r>
      <w:r w:rsidRPr="008502AB">
        <w:tab/>
      </w:r>
      <w:r w:rsidRPr="008502AB">
        <w:tab/>
      </w:r>
      <w:r w:rsidRPr="008502AB">
        <w:tab/>
      </w:r>
      <w:r w:rsidRPr="008502AB">
        <w:tab/>
      </w:r>
      <w:r w:rsidRPr="008502AB">
        <w:tab/>
      </w:r>
      <w:r w:rsidRPr="008502AB">
        <w:tab/>
      </w:r>
      <w:proofErr w:type="gramStart"/>
      <w:r w:rsidRPr="008502AB">
        <w:t>приказ</w:t>
      </w:r>
      <w:proofErr w:type="gramEnd"/>
      <w:r w:rsidRPr="008502AB">
        <w:t xml:space="preserve"> главного врача </w:t>
      </w:r>
    </w:p>
    <w:p w:rsidR="001F5E01" w:rsidRPr="008502AB" w:rsidRDefault="001F5E01" w:rsidP="001F5E01">
      <w:pPr>
        <w:tabs>
          <w:tab w:val="left" w:pos="0"/>
        </w:tabs>
      </w:pPr>
      <w:r w:rsidRPr="008502AB">
        <w:rPr>
          <w:lang w:val="be-BY"/>
        </w:rPr>
        <w:tab/>
      </w:r>
      <w:r w:rsidRPr="008502AB">
        <w:rPr>
          <w:lang w:val="be-BY"/>
        </w:rPr>
        <w:tab/>
      </w:r>
      <w:r w:rsidRPr="008502AB">
        <w:rPr>
          <w:lang w:val="be-BY"/>
        </w:rPr>
        <w:tab/>
      </w:r>
      <w:r w:rsidRPr="008502AB">
        <w:rPr>
          <w:lang w:val="be-BY"/>
        </w:rPr>
        <w:tab/>
      </w:r>
      <w:r w:rsidRPr="008502AB">
        <w:rPr>
          <w:lang w:val="be-BY"/>
        </w:rPr>
        <w:tab/>
      </w:r>
      <w:r w:rsidRPr="008502AB">
        <w:rPr>
          <w:lang w:val="be-BY"/>
        </w:rPr>
        <w:tab/>
      </w:r>
      <w:r w:rsidRPr="008502AB">
        <w:rPr>
          <w:lang w:val="be-BY"/>
        </w:rPr>
        <w:tab/>
      </w:r>
      <w:r w:rsidRPr="008502AB">
        <w:rPr>
          <w:lang w:val="be-BY"/>
        </w:rPr>
        <w:tab/>
      </w:r>
      <w:r w:rsidRPr="008502AB">
        <w:rPr>
          <w:lang w:val="be-BY"/>
        </w:rPr>
        <w:tab/>
      </w:r>
      <w:r w:rsidRPr="008502AB">
        <w:tab/>
      </w: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rPr>
          <w:sz w:val="28"/>
        </w:rPr>
      </w:pPr>
      <w:r w:rsidRPr="008502AB">
        <w:rPr>
          <w:sz w:val="28"/>
        </w:rPr>
        <w:t>Инструкция об организации проведения</w:t>
      </w:r>
    </w:p>
    <w:p w:rsidR="001F5E01" w:rsidRPr="008502AB" w:rsidRDefault="001F5E01" w:rsidP="001F5E01">
      <w:pPr>
        <w:tabs>
          <w:tab w:val="left" w:pos="0"/>
        </w:tabs>
        <w:rPr>
          <w:sz w:val="28"/>
        </w:rPr>
      </w:pPr>
      <w:proofErr w:type="gramStart"/>
      <w:r w:rsidRPr="008502AB">
        <w:rPr>
          <w:sz w:val="28"/>
        </w:rPr>
        <w:t>горячих</w:t>
      </w:r>
      <w:proofErr w:type="gramEnd"/>
      <w:r w:rsidRPr="008502AB">
        <w:rPr>
          <w:sz w:val="28"/>
        </w:rPr>
        <w:t xml:space="preserve"> линий и прямых телефонных линий</w:t>
      </w:r>
    </w:p>
    <w:p w:rsidR="001F5E01" w:rsidRPr="008502AB" w:rsidRDefault="001F5E01" w:rsidP="001F5E01">
      <w:pPr>
        <w:tabs>
          <w:tab w:val="left" w:pos="0"/>
        </w:tabs>
        <w:rPr>
          <w:sz w:val="28"/>
        </w:rPr>
      </w:pPr>
      <w:proofErr w:type="gramStart"/>
      <w:r w:rsidRPr="008502AB">
        <w:rPr>
          <w:sz w:val="28"/>
        </w:rPr>
        <w:t>в</w:t>
      </w:r>
      <w:proofErr w:type="gramEnd"/>
      <w:r w:rsidRPr="008502AB">
        <w:rPr>
          <w:sz w:val="28"/>
        </w:rPr>
        <w:t xml:space="preserve"> учреждении здравоохранения</w:t>
      </w:r>
    </w:p>
    <w:p w:rsidR="001F5E01" w:rsidRPr="008502AB" w:rsidRDefault="001F5E01" w:rsidP="001F5E01">
      <w:pPr>
        <w:tabs>
          <w:tab w:val="left" w:pos="0"/>
        </w:tabs>
        <w:rPr>
          <w:sz w:val="28"/>
        </w:rPr>
      </w:pPr>
      <w:r w:rsidRPr="008502AB">
        <w:rPr>
          <w:sz w:val="28"/>
        </w:rPr>
        <w:t>«</w:t>
      </w:r>
      <w:proofErr w:type="spellStart"/>
      <w:r>
        <w:rPr>
          <w:sz w:val="28"/>
        </w:rPr>
        <w:t>Сенненская</w:t>
      </w:r>
      <w:proofErr w:type="spellEnd"/>
      <w:r w:rsidRPr="008502AB">
        <w:rPr>
          <w:sz w:val="28"/>
        </w:rPr>
        <w:t xml:space="preserve"> центральная районная больница»</w:t>
      </w:r>
    </w:p>
    <w:p w:rsidR="001F5E01" w:rsidRPr="008502AB" w:rsidRDefault="001F5E01" w:rsidP="001F5E01">
      <w:pPr>
        <w:tabs>
          <w:tab w:val="left" w:pos="0"/>
        </w:tabs>
      </w:pPr>
    </w:p>
    <w:p w:rsidR="001F5E01" w:rsidRPr="008502AB" w:rsidRDefault="001F5E01" w:rsidP="001F5E01">
      <w:pPr>
        <w:ind w:firstLine="567"/>
        <w:jc w:val="both"/>
        <w:rPr>
          <w:color w:val="000000"/>
          <w:sz w:val="28"/>
          <w:szCs w:val="28"/>
        </w:rPr>
      </w:pPr>
      <w:r w:rsidRPr="008502AB">
        <w:rPr>
          <w:sz w:val="28"/>
          <w:szCs w:val="28"/>
        </w:rPr>
        <w:t>1.</w:t>
      </w:r>
      <w:bookmarkStart w:id="0" w:name="P20"/>
      <w:bookmarkEnd w:id="0"/>
      <w:r w:rsidRPr="008502AB">
        <w:rPr>
          <w:color w:val="000000"/>
          <w:sz w:val="28"/>
          <w:szCs w:val="28"/>
        </w:rPr>
        <w:t xml:space="preserve"> Инструкция об организации проведения горячей линии и прямой телефонной линии (далее - Инструкция) разработана в соответствии с постановлением Совета Министров Республики Беларусь от 23.07.2012 № 667 «О некоторых вопросах работы с обращениями граждан и юридических лиц», Директивой Президента Республики Беларусь от 27.12.2</w:t>
      </w:r>
      <w:r w:rsidR="00706518">
        <w:rPr>
          <w:color w:val="000000"/>
          <w:sz w:val="28"/>
          <w:szCs w:val="28"/>
        </w:rPr>
        <w:t>006</w:t>
      </w:r>
      <w:bookmarkStart w:id="1" w:name="_GoBack"/>
      <w:bookmarkEnd w:id="1"/>
      <w:r w:rsidRPr="008502AB">
        <w:rPr>
          <w:color w:val="000000"/>
          <w:sz w:val="28"/>
          <w:szCs w:val="28"/>
        </w:rPr>
        <w:t xml:space="preserve"> № 2 «О </w:t>
      </w:r>
      <w:proofErr w:type="spellStart"/>
      <w:r w:rsidRPr="008502AB">
        <w:rPr>
          <w:color w:val="000000"/>
          <w:sz w:val="28"/>
          <w:szCs w:val="28"/>
        </w:rPr>
        <w:t>дебюрократизации</w:t>
      </w:r>
      <w:proofErr w:type="spellEnd"/>
      <w:r w:rsidRPr="008502AB">
        <w:rPr>
          <w:color w:val="000000"/>
          <w:sz w:val="28"/>
          <w:szCs w:val="28"/>
        </w:rPr>
        <w:t xml:space="preserve"> государственного аппарата и повышении качества обеспечения жизнедеятельности населения».</w:t>
      </w:r>
    </w:p>
    <w:p w:rsidR="001F5E01" w:rsidRPr="008502AB" w:rsidRDefault="001F5E01" w:rsidP="001F5E01">
      <w:pPr>
        <w:ind w:firstLine="567"/>
        <w:jc w:val="both"/>
        <w:rPr>
          <w:color w:val="000000"/>
          <w:sz w:val="28"/>
          <w:szCs w:val="28"/>
        </w:rPr>
      </w:pPr>
      <w:r w:rsidRPr="008502AB">
        <w:rPr>
          <w:color w:val="000000"/>
          <w:sz w:val="28"/>
          <w:szCs w:val="28"/>
        </w:rPr>
        <w:t xml:space="preserve">2. Инструкция определяет порядок организации проведения горячей линии и прямых телефонных линий в </w:t>
      </w:r>
      <w:proofErr w:type="spellStart"/>
      <w:r>
        <w:rPr>
          <w:sz w:val="28"/>
          <w:szCs w:val="28"/>
        </w:rPr>
        <w:t>Сенненской</w:t>
      </w:r>
      <w:proofErr w:type="spellEnd"/>
      <w:r w:rsidRPr="008502AB">
        <w:rPr>
          <w:sz w:val="28"/>
          <w:szCs w:val="28"/>
        </w:rPr>
        <w:t xml:space="preserve"> ЦРБ</w:t>
      </w:r>
      <w:r w:rsidRPr="008502AB">
        <w:rPr>
          <w:color w:val="000000"/>
          <w:sz w:val="28"/>
          <w:szCs w:val="28"/>
        </w:rPr>
        <w:t xml:space="preserve"> </w:t>
      </w:r>
    </w:p>
    <w:p w:rsidR="001F5E01" w:rsidRPr="008502AB" w:rsidRDefault="001F5E01" w:rsidP="001F5E01">
      <w:pPr>
        <w:ind w:firstLine="567"/>
        <w:jc w:val="both"/>
        <w:rPr>
          <w:color w:val="000000"/>
          <w:sz w:val="28"/>
          <w:szCs w:val="28"/>
        </w:rPr>
      </w:pPr>
      <w:r w:rsidRPr="008502AB">
        <w:rPr>
          <w:color w:val="000000"/>
          <w:sz w:val="28"/>
          <w:szCs w:val="28"/>
        </w:rPr>
        <w:t xml:space="preserve">3. Информация о проведении горячей линии и прямых телефонных линий доводится до всеобщего сведения путем размещения информации на информационных стендах организации, на </w:t>
      </w:r>
      <w:r w:rsidRPr="004C7F49">
        <w:rPr>
          <w:sz w:val="28"/>
          <w:szCs w:val="28"/>
        </w:rPr>
        <w:t xml:space="preserve">официальном </w:t>
      </w:r>
      <w:r w:rsidRPr="004C7F49">
        <w:rPr>
          <w:sz w:val="28"/>
          <w:szCs w:val="28"/>
          <w:lang w:val="en-US"/>
        </w:rPr>
        <w:t>web</w:t>
      </w:r>
      <w:r w:rsidRPr="004C7F49">
        <w:rPr>
          <w:sz w:val="28"/>
          <w:szCs w:val="28"/>
        </w:rPr>
        <w:t xml:space="preserve"> – сайт</w:t>
      </w:r>
      <w:r w:rsidRPr="004C7F49">
        <w:rPr>
          <w:sz w:val="28"/>
          <w:szCs w:val="28"/>
          <w:lang w:val="en-US"/>
        </w:rPr>
        <w:t>e</w:t>
      </w:r>
      <w:r w:rsidRPr="004C7F49">
        <w:rPr>
          <w:sz w:val="28"/>
          <w:szCs w:val="28"/>
        </w:rPr>
        <w:t xml:space="preserve"> учреждения здравоохранения </w:t>
      </w:r>
      <w:r w:rsidRPr="008502AB">
        <w:rPr>
          <w:color w:val="000000"/>
          <w:sz w:val="28"/>
          <w:szCs w:val="28"/>
        </w:rPr>
        <w:t>в глобальной компьютерной сети Интернет</w:t>
      </w:r>
      <w:r>
        <w:rPr>
          <w:color w:val="000000"/>
          <w:sz w:val="28"/>
          <w:szCs w:val="28"/>
        </w:rPr>
        <w:t>.</w:t>
      </w:r>
      <w:r w:rsidRPr="008502AB">
        <w:rPr>
          <w:color w:val="000000"/>
          <w:sz w:val="28"/>
          <w:szCs w:val="28"/>
        </w:rPr>
        <w:t xml:space="preserve"> </w:t>
      </w:r>
    </w:p>
    <w:p w:rsidR="001F5E01" w:rsidRPr="008502AB" w:rsidRDefault="001F5E01" w:rsidP="001F5E01">
      <w:pPr>
        <w:ind w:firstLine="567"/>
        <w:jc w:val="both"/>
        <w:rPr>
          <w:color w:val="000000"/>
          <w:sz w:val="28"/>
          <w:szCs w:val="28"/>
        </w:rPr>
      </w:pPr>
      <w:r w:rsidRPr="008502AB">
        <w:rPr>
          <w:color w:val="000000"/>
          <w:sz w:val="28"/>
          <w:szCs w:val="28"/>
        </w:rPr>
        <w:t>4. При проведении горячей линии и прямых телефонных линий по решению руководителя организации может осуществляться аудиозапись с уведомлением об этом граждан и представителей юридических лиц.</w:t>
      </w:r>
    </w:p>
    <w:p w:rsidR="001F5E01" w:rsidRPr="008502AB" w:rsidRDefault="001F5E01" w:rsidP="001F5E01">
      <w:pPr>
        <w:ind w:firstLine="567"/>
        <w:jc w:val="both"/>
        <w:rPr>
          <w:color w:val="000000"/>
          <w:sz w:val="28"/>
          <w:szCs w:val="28"/>
        </w:rPr>
      </w:pPr>
      <w:r w:rsidRPr="008502AB">
        <w:rPr>
          <w:color w:val="000000"/>
          <w:sz w:val="28"/>
          <w:szCs w:val="28"/>
        </w:rPr>
        <w:t>Предупреждение о ведении аудиозаписи разговоров производится после предварительного уведомления - до начала телефонного разговора с гражданином или представителя юридического лица.</w:t>
      </w:r>
    </w:p>
    <w:p w:rsidR="001F5E01" w:rsidRPr="008502AB" w:rsidRDefault="001F5E01" w:rsidP="001F5E01">
      <w:pPr>
        <w:ind w:firstLine="567"/>
        <w:jc w:val="both"/>
        <w:rPr>
          <w:color w:val="000000"/>
          <w:sz w:val="28"/>
          <w:szCs w:val="28"/>
        </w:rPr>
      </w:pPr>
      <w:r w:rsidRPr="008502AB">
        <w:rPr>
          <w:color w:val="000000"/>
          <w:sz w:val="28"/>
          <w:szCs w:val="28"/>
        </w:rPr>
        <w:t>При проведении прямых телефонных линий и горячих линий при осуществлении аудиозаписи могут использоваться оборудование для приема и записи обращений, компьютерная техника с соответствующим программным обеспечением.</w:t>
      </w:r>
    </w:p>
    <w:p w:rsidR="001F5E01" w:rsidRPr="008502AB" w:rsidRDefault="001F5E01" w:rsidP="001F5E01">
      <w:pPr>
        <w:ind w:firstLine="567"/>
        <w:jc w:val="both"/>
        <w:rPr>
          <w:color w:val="000000"/>
          <w:sz w:val="28"/>
          <w:szCs w:val="28"/>
        </w:rPr>
      </w:pPr>
      <w:r w:rsidRPr="008502AB">
        <w:rPr>
          <w:color w:val="000000"/>
          <w:sz w:val="28"/>
          <w:szCs w:val="28"/>
        </w:rPr>
        <w:t>5. Прием обращений в ходе горячей линии или прямой телефонной линии может быть прекращен, если:</w:t>
      </w:r>
    </w:p>
    <w:p w:rsidR="001F5E01" w:rsidRPr="008502AB" w:rsidRDefault="001F5E01" w:rsidP="001F5E01">
      <w:pPr>
        <w:ind w:firstLine="567"/>
        <w:jc w:val="both"/>
        <w:rPr>
          <w:color w:val="000000"/>
          <w:sz w:val="28"/>
          <w:szCs w:val="28"/>
        </w:rPr>
      </w:pPr>
      <w:proofErr w:type="gramStart"/>
      <w:r w:rsidRPr="008502AB">
        <w:rPr>
          <w:color w:val="000000"/>
          <w:sz w:val="28"/>
          <w:szCs w:val="28"/>
        </w:rPr>
        <w:t>гражданин</w:t>
      </w:r>
      <w:proofErr w:type="gramEnd"/>
      <w:r w:rsidRPr="008502AB">
        <w:rPr>
          <w:color w:val="000000"/>
          <w:sz w:val="28"/>
          <w:szCs w:val="28"/>
        </w:rPr>
        <w:t xml:space="preserve"> или представитель юридического лица допускает употребление нецензурных либо оскорбительных слов или выражений;</w:t>
      </w:r>
    </w:p>
    <w:p w:rsidR="001F5E01" w:rsidRPr="008502AB" w:rsidRDefault="001F5E01" w:rsidP="001F5E01">
      <w:pPr>
        <w:ind w:firstLine="567"/>
        <w:jc w:val="both"/>
        <w:rPr>
          <w:color w:val="000000"/>
          <w:sz w:val="28"/>
          <w:szCs w:val="28"/>
        </w:rPr>
      </w:pPr>
      <w:proofErr w:type="gramStart"/>
      <w:r w:rsidRPr="008502AB">
        <w:rPr>
          <w:color w:val="000000"/>
          <w:sz w:val="28"/>
          <w:szCs w:val="28"/>
        </w:rPr>
        <w:t>обращения</w:t>
      </w:r>
      <w:proofErr w:type="gramEnd"/>
      <w:r w:rsidRPr="008502AB">
        <w:rPr>
          <w:color w:val="000000"/>
          <w:sz w:val="28"/>
          <w:szCs w:val="28"/>
        </w:rPr>
        <w:t xml:space="preserve"> содержат угрозы жизни, здоровью и имуществу, побуждение к совершению противоправного деяния либо гражданин или представитель юридического лица иным способом злоупотребляет правом на обращение;</w:t>
      </w:r>
    </w:p>
    <w:p w:rsidR="001F5E01" w:rsidRPr="008502AB" w:rsidRDefault="001F5E01" w:rsidP="001F5E01">
      <w:pPr>
        <w:ind w:firstLine="567"/>
        <w:jc w:val="both"/>
        <w:rPr>
          <w:color w:val="000000"/>
          <w:sz w:val="28"/>
          <w:szCs w:val="28"/>
        </w:rPr>
      </w:pPr>
      <w:proofErr w:type="gramStart"/>
      <w:r w:rsidRPr="008502AB">
        <w:rPr>
          <w:color w:val="000000"/>
          <w:sz w:val="28"/>
          <w:szCs w:val="28"/>
        </w:rPr>
        <w:t>имеются</w:t>
      </w:r>
      <w:proofErr w:type="gramEnd"/>
      <w:r w:rsidRPr="008502AB">
        <w:rPr>
          <w:color w:val="000000"/>
          <w:sz w:val="28"/>
          <w:szCs w:val="28"/>
        </w:rPr>
        <w:t xml:space="preserve"> основания полагать, что целью обращения в ходе прямой телефонной линии является дискредитация Республики Беларусь, в том числе ее государственных органов и должностных лиц.</w:t>
      </w:r>
    </w:p>
    <w:p w:rsidR="001F5E01" w:rsidRPr="008502AB" w:rsidRDefault="001F5E01" w:rsidP="001F5E01">
      <w:pPr>
        <w:spacing w:before="400"/>
        <w:jc w:val="center"/>
        <w:rPr>
          <w:color w:val="000000"/>
          <w:sz w:val="28"/>
          <w:szCs w:val="28"/>
        </w:rPr>
      </w:pPr>
      <w:r w:rsidRPr="008502AB">
        <w:rPr>
          <w:color w:val="000000"/>
          <w:sz w:val="28"/>
          <w:szCs w:val="28"/>
        </w:rPr>
        <w:lastRenderedPageBreak/>
        <w:t>ГЛАВА 2</w:t>
      </w:r>
      <w:r w:rsidRPr="008502AB">
        <w:rPr>
          <w:color w:val="000000"/>
          <w:sz w:val="28"/>
          <w:szCs w:val="28"/>
        </w:rPr>
        <w:br/>
        <w:t>ПОРЯДОК ПРОВЕДЕНИЯ ГОРЯЧЕЙ ЛИНИИ</w:t>
      </w:r>
    </w:p>
    <w:p w:rsidR="001F5E01" w:rsidRPr="008502AB" w:rsidRDefault="001F5E01" w:rsidP="001F5E01">
      <w:pPr>
        <w:ind w:firstLine="567"/>
        <w:jc w:val="both"/>
        <w:rPr>
          <w:color w:val="000000"/>
          <w:sz w:val="28"/>
          <w:szCs w:val="28"/>
        </w:rPr>
      </w:pPr>
      <w:r w:rsidRPr="008502AB">
        <w:rPr>
          <w:color w:val="000000"/>
          <w:sz w:val="28"/>
          <w:szCs w:val="28"/>
        </w:rPr>
        <w:t>6. Проведение горячей линии организуется в целях рассмотрения обращений граждан и юридических лиц по вопросам справочно-консультационного характера, связанным с деятельностью организации.</w:t>
      </w:r>
    </w:p>
    <w:p w:rsidR="001F5E01" w:rsidRPr="008502AB" w:rsidRDefault="001F5E01" w:rsidP="001F5E01">
      <w:pPr>
        <w:ind w:firstLine="567"/>
        <w:jc w:val="both"/>
        <w:rPr>
          <w:color w:val="000000"/>
          <w:sz w:val="28"/>
          <w:szCs w:val="28"/>
        </w:rPr>
      </w:pPr>
      <w:r w:rsidRPr="008502AB">
        <w:rPr>
          <w:color w:val="000000"/>
          <w:sz w:val="28"/>
          <w:szCs w:val="28"/>
        </w:rPr>
        <w:t>7. Обращения, поступившие в ходе горячей линии, рассматриваются непосредственно при их поступлении либо переадресовываются путем переключения телефонной линии иным специалистам в соответствии с их компетенцией.</w:t>
      </w:r>
    </w:p>
    <w:p w:rsidR="001F5E01" w:rsidRPr="008502AB" w:rsidRDefault="001F5E01" w:rsidP="001F5E01">
      <w:pPr>
        <w:ind w:firstLine="567"/>
        <w:jc w:val="both"/>
        <w:rPr>
          <w:color w:val="000000"/>
          <w:sz w:val="28"/>
          <w:szCs w:val="28"/>
        </w:rPr>
      </w:pPr>
      <w:r w:rsidRPr="008502AB">
        <w:rPr>
          <w:color w:val="000000"/>
          <w:sz w:val="28"/>
          <w:szCs w:val="28"/>
        </w:rPr>
        <w:t>8. В случае, если обращение либо отдельные поставленные в нем вопросы, поступившие в ходе проведения горячей линии, не относятся к компетенции организации, гражданину и юридическому лицу разъясняется, в какую организацию им необходимо обратиться.</w:t>
      </w:r>
    </w:p>
    <w:p w:rsidR="001F5E01" w:rsidRPr="008502AB" w:rsidRDefault="001F5E01" w:rsidP="001F5E01">
      <w:pPr>
        <w:ind w:firstLine="567"/>
        <w:jc w:val="both"/>
        <w:rPr>
          <w:color w:val="000000"/>
          <w:sz w:val="28"/>
          <w:szCs w:val="28"/>
        </w:rPr>
      </w:pPr>
      <w:r w:rsidRPr="008502AB">
        <w:rPr>
          <w:color w:val="000000"/>
          <w:sz w:val="28"/>
          <w:szCs w:val="28"/>
        </w:rPr>
        <w:t>9. Все обращения, поступившие в ходе проведения горячей линии и (или) переадресованные с горячей линии иным специалистам организации, не подлежат регистрации.</w:t>
      </w:r>
    </w:p>
    <w:p w:rsidR="001F5E01" w:rsidRPr="008502AB" w:rsidRDefault="001F5E01" w:rsidP="001F5E01">
      <w:pPr>
        <w:spacing w:before="400"/>
        <w:jc w:val="center"/>
        <w:rPr>
          <w:color w:val="000000"/>
          <w:sz w:val="28"/>
          <w:szCs w:val="28"/>
        </w:rPr>
      </w:pPr>
      <w:r w:rsidRPr="008502AB">
        <w:rPr>
          <w:color w:val="000000"/>
          <w:sz w:val="28"/>
          <w:szCs w:val="28"/>
        </w:rPr>
        <w:t>ГЛАВА 3</w:t>
      </w:r>
      <w:r w:rsidRPr="008502AB">
        <w:rPr>
          <w:color w:val="000000"/>
          <w:sz w:val="28"/>
          <w:szCs w:val="28"/>
        </w:rPr>
        <w:br/>
        <w:t>ПОРЯДОК ПРОВЕДЕНИЯ ПРЯМОЙ ТЕЛЕФОННОЙ ЛИНИИ</w:t>
      </w:r>
    </w:p>
    <w:p w:rsidR="001F5E01" w:rsidRPr="008502AB" w:rsidRDefault="001F5E01" w:rsidP="001F5E01">
      <w:pPr>
        <w:ind w:firstLine="567"/>
        <w:jc w:val="both"/>
        <w:rPr>
          <w:color w:val="000000"/>
          <w:sz w:val="28"/>
          <w:szCs w:val="28"/>
        </w:rPr>
      </w:pPr>
      <w:r w:rsidRPr="008502AB">
        <w:rPr>
          <w:color w:val="000000"/>
          <w:sz w:val="28"/>
          <w:szCs w:val="28"/>
        </w:rPr>
        <w:t xml:space="preserve">10. Проведение прямых телефонных линий организуется в целях рассмотрения обращений граждан и юридических лиц по вопросам, входящим в компетенцию </w:t>
      </w:r>
      <w:proofErr w:type="spellStart"/>
      <w:r>
        <w:rPr>
          <w:sz w:val="28"/>
          <w:szCs w:val="28"/>
        </w:rPr>
        <w:t>Сенненской</w:t>
      </w:r>
      <w:proofErr w:type="spellEnd"/>
      <w:r w:rsidRPr="008502AB">
        <w:rPr>
          <w:sz w:val="28"/>
          <w:szCs w:val="28"/>
        </w:rPr>
        <w:t xml:space="preserve"> ЦРБ</w:t>
      </w:r>
      <w:r w:rsidRPr="008502AB">
        <w:rPr>
          <w:color w:val="000000"/>
          <w:sz w:val="28"/>
          <w:szCs w:val="28"/>
        </w:rPr>
        <w:t xml:space="preserve"> либо по заранее планируемой теме, обусловленной ее актуальностью.</w:t>
      </w:r>
    </w:p>
    <w:p w:rsidR="001F5E01" w:rsidRPr="008502AB" w:rsidRDefault="001F5E01" w:rsidP="001F5E01">
      <w:pPr>
        <w:ind w:firstLine="567"/>
        <w:jc w:val="both"/>
        <w:rPr>
          <w:sz w:val="28"/>
          <w:szCs w:val="28"/>
        </w:rPr>
      </w:pPr>
      <w:r w:rsidRPr="008502AB">
        <w:rPr>
          <w:color w:val="000000"/>
          <w:sz w:val="28"/>
          <w:szCs w:val="28"/>
        </w:rPr>
        <w:t xml:space="preserve">11. </w:t>
      </w:r>
      <w:r w:rsidRPr="008502AB">
        <w:rPr>
          <w:sz w:val="28"/>
          <w:szCs w:val="28"/>
        </w:rPr>
        <w:t xml:space="preserve">Прямая телефонная линия проводится главным врачом </w:t>
      </w:r>
      <w:proofErr w:type="spellStart"/>
      <w:r>
        <w:rPr>
          <w:sz w:val="28"/>
          <w:szCs w:val="28"/>
        </w:rPr>
        <w:t>Сенненской</w:t>
      </w:r>
      <w:proofErr w:type="spellEnd"/>
      <w:r>
        <w:rPr>
          <w:sz w:val="28"/>
          <w:szCs w:val="28"/>
        </w:rPr>
        <w:t xml:space="preserve"> ЦРБ </w:t>
      </w:r>
      <w:proofErr w:type="gramStart"/>
      <w:r w:rsidRPr="008502AB">
        <w:rPr>
          <w:sz w:val="28"/>
          <w:szCs w:val="28"/>
        </w:rPr>
        <w:t>и  его</w:t>
      </w:r>
      <w:proofErr w:type="gramEnd"/>
      <w:r w:rsidRPr="008502AB">
        <w:rPr>
          <w:sz w:val="28"/>
          <w:szCs w:val="28"/>
        </w:rPr>
        <w:t xml:space="preserve"> заместителями,</w:t>
      </w:r>
      <w:r w:rsidRPr="008502AB">
        <w:rPr>
          <w:color w:val="000000"/>
          <w:sz w:val="28"/>
          <w:szCs w:val="28"/>
        </w:rPr>
        <w:t xml:space="preserve"> могут привлекаться руководители структурных подразделений,</w:t>
      </w:r>
      <w:r w:rsidRPr="008502AB">
        <w:rPr>
          <w:sz w:val="28"/>
          <w:szCs w:val="28"/>
        </w:rPr>
        <w:t xml:space="preserve"> </w:t>
      </w:r>
      <w:r w:rsidRPr="008502AB">
        <w:rPr>
          <w:color w:val="000000"/>
          <w:sz w:val="28"/>
          <w:szCs w:val="28"/>
        </w:rPr>
        <w:t>каждую субботу месяца (за исключением праздничных дней) с 9.00 до 12.00 ча</w:t>
      </w:r>
      <w:r>
        <w:rPr>
          <w:color w:val="000000"/>
          <w:sz w:val="28"/>
          <w:szCs w:val="28"/>
        </w:rPr>
        <w:t xml:space="preserve">с. по телефонам </w:t>
      </w:r>
      <w:r w:rsidRPr="008502AB">
        <w:rPr>
          <w:sz w:val="28"/>
          <w:szCs w:val="28"/>
        </w:rPr>
        <w:t xml:space="preserve">согласно отдельно утвержденному графику. </w:t>
      </w:r>
    </w:p>
    <w:p w:rsidR="001F5E01" w:rsidRPr="008502AB" w:rsidRDefault="001F5E01" w:rsidP="001F5E01">
      <w:pPr>
        <w:ind w:firstLine="567"/>
        <w:jc w:val="both"/>
        <w:rPr>
          <w:color w:val="000000"/>
          <w:sz w:val="28"/>
          <w:szCs w:val="28"/>
        </w:rPr>
      </w:pPr>
      <w:r w:rsidRPr="008502AB">
        <w:rPr>
          <w:color w:val="000000"/>
          <w:sz w:val="28"/>
          <w:szCs w:val="28"/>
        </w:rPr>
        <w:t xml:space="preserve">12. </w:t>
      </w:r>
      <w:bookmarkStart w:id="2" w:name="a3"/>
      <w:bookmarkEnd w:id="2"/>
      <w:r w:rsidRPr="008502AB">
        <w:rPr>
          <w:color w:val="000000"/>
          <w:sz w:val="28"/>
          <w:szCs w:val="28"/>
        </w:rPr>
        <w:t>При обращении на прямую телефонную линию лицо, ее проводящее, обязано получить у звонящего следующую информацию:</w:t>
      </w:r>
    </w:p>
    <w:p w:rsidR="001F5E01" w:rsidRPr="008502AB" w:rsidRDefault="001F5E01" w:rsidP="001F5E01">
      <w:pPr>
        <w:ind w:firstLine="567"/>
        <w:jc w:val="both"/>
        <w:rPr>
          <w:color w:val="000000"/>
          <w:sz w:val="28"/>
          <w:szCs w:val="28"/>
        </w:rPr>
      </w:pPr>
      <w:proofErr w:type="gramStart"/>
      <w:r w:rsidRPr="008502AB">
        <w:rPr>
          <w:color w:val="000000"/>
          <w:sz w:val="28"/>
          <w:szCs w:val="28"/>
        </w:rPr>
        <w:t>у</w:t>
      </w:r>
      <w:proofErr w:type="gramEnd"/>
      <w:r w:rsidRPr="008502AB">
        <w:rPr>
          <w:color w:val="000000"/>
          <w:sz w:val="28"/>
          <w:szCs w:val="28"/>
        </w:rPr>
        <w:t xml:space="preserve"> гражданина - его фамилию, собственное имя, отчество (если таковое имеется), адрес места жительства (места пребывания);</w:t>
      </w:r>
    </w:p>
    <w:p w:rsidR="001F5E01" w:rsidRPr="008502AB" w:rsidRDefault="001F5E01" w:rsidP="001F5E01">
      <w:pPr>
        <w:ind w:firstLine="567"/>
        <w:jc w:val="both"/>
        <w:rPr>
          <w:color w:val="000000"/>
          <w:sz w:val="28"/>
          <w:szCs w:val="28"/>
        </w:rPr>
      </w:pPr>
      <w:proofErr w:type="gramStart"/>
      <w:r w:rsidRPr="008502AB">
        <w:rPr>
          <w:color w:val="000000"/>
          <w:sz w:val="28"/>
          <w:szCs w:val="28"/>
        </w:rPr>
        <w:t>у</w:t>
      </w:r>
      <w:proofErr w:type="gramEnd"/>
      <w:r w:rsidRPr="008502AB">
        <w:rPr>
          <w:color w:val="000000"/>
          <w:sz w:val="28"/>
          <w:szCs w:val="28"/>
        </w:rPr>
        <w:t xml:space="preserve"> представителя юридического лица - фамилию, собственное имя, отчество (если таковое имеется), наименование представляемого им юридического лица и его место нахождения;</w:t>
      </w:r>
    </w:p>
    <w:p w:rsidR="001F5E01" w:rsidRPr="008502AB" w:rsidRDefault="001F5E01" w:rsidP="001F5E01">
      <w:pPr>
        <w:ind w:firstLine="567"/>
        <w:jc w:val="both"/>
        <w:rPr>
          <w:color w:val="000000"/>
          <w:sz w:val="28"/>
          <w:szCs w:val="28"/>
        </w:rPr>
      </w:pPr>
      <w:proofErr w:type="gramStart"/>
      <w:r w:rsidRPr="008502AB">
        <w:rPr>
          <w:color w:val="000000"/>
          <w:sz w:val="28"/>
          <w:szCs w:val="28"/>
        </w:rPr>
        <w:t>у</w:t>
      </w:r>
      <w:proofErr w:type="gramEnd"/>
      <w:r w:rsidRPr="008502AB">
        <w:rPr>
          <w:color w:val="000000"/>
          <w:sz w:val="28"/>
          <w:szCs w:val="28"/>
        </w:rPr>
        <w:t xml:space="preserve"> гражданина и представителя юридического лица изложить суть обращения.</w:t>
      </w:r>
    </w:p>
    <w:p w:rsidR="001F5E01" w:rsidRPr="008502AB" w:rsidRDefault="001F5E01" w:rsidP="001F5E01">
      <w:pPr>
        <w:ind w:firstLine="567"/>
        <w:jc w:val="both"/>
        <w:rPr>
          <w:color w:val="000000"/>
          <w:sz w:val="28"/>
          <w:szCs w:val="28"/>
        </w:rPr>
      </w:pPr>
      <w:r w:rsidRPr="008502AB">
        <w:rPr>
          <w:color w:val="000000"/>
          <w:sz w:val="28"/>
          <w:szCs w:val="28"/>
        </w:rPr>
        <w:t>При отказе лица, обратившегося на прямую телефонную линию, сообщить сведения, указанные в ч.1 настоящего пункта, ему сообщается, что обращение является анонимным, и ответ на такое обращение не дается.</w:t>
      </w:r>
    </w:p>
    <w:p w:rsidR="001F5E01" w:rsidRPr="008502AB" w:rsidRDefault="001F5E01" w:rsidP="001F5E01">
      <w:pPr>
        <w:ind w:firstLine="567"/>
        <w:jc w:val="both"/>
        <w:rPr>
          <w:color w:val="000000"/>
          <w:sz w:val="28"/>
          <w:szCs w:val="28"/>
        </w:rPr>
      </w:pPr>
      <w:r w:rsidRPr="008502AB">
        <w:rPr>
          <w:color w:val="000000"/>
          <w:sz w:val="28"/>
          <w:szCs w:val="28"/>
        </w:rPr>
        <w:t xml:space="preserve">13. В ходе прямой телефонной линии гражданам и представителям юридического лица руководителями организации, его заместителями даются полные и исчерпывающие ответы на поставленные ими вопросы в пределах компетенции организации либо по заранее запланированной теме прямой телефонной линии, а в ходе прямой телефонной линии, проводимой </w:t>
      </w:r>
      <w:r w:rsidRPr="008502AB">
        <w:rPr>
          <w:color w:val="000000"/>
          <w:sz w:val="28"/>
          <w:szCs w:val="28"/>
        </w:rPr>
        <w:lastRenderedPageBreak/>
        <w:t>руководителем структурного подразделения, - в пределах его компетенции либо по заранее запланированной теме прямой телефонной линии.</w:t>
      </w:r>
    </w:p>
    <w:p w:rsidR="001F5E01" w:rsidRPr="008502AB" w:rsidRDefault="001F5E01" w:rsidP="001F5E01">
      <w:pPr>
        <w:ind w:firstLine="567"/>
        <w:jc w:val="both"/>
        <w:rPr>
          <w:color w:val="000000"/>
          <w:sz w:val="28"/>
          <w:szCs w:val="28"/>
        </w:rPr>
      </w:pPr>
      <w:r w:rsidRPr="008502AB">
        <w:rPr>
          <w:color w:val="000000"/>
          <w:sz w:val="28"/>
          <w:szCs w:val="28"/>
        </w:rPr>
        <w:t>Если обращение либо отдельные поставленные в нем вопросы, поступившие в ходе прямой телефонной линии, не относятся к компетенции руководителя структурного подразделения, проводящего прямую телефонную линию, гражданину и юридическому лицу предлагается обратиться в порядке, предусмотренном законодательными актами.</w:t>
      </w:r>
    </w:p>
    <w:p w:rsidR="001F5E01" w:rsidRPr="008502AB" w:rsidRDefault="001F5E01" w:rsidP="001F5E01">
      <w:pPr>
        <w:ind w:firstLine="567"/>
        <w:jc w:val="both"/>
        <w:rPr>
          <w:color w:val="000000"/>
          <w:sz w:val="28"/>
          <w:szCs w:val="28"/>
        </w:rPr>
      </w:pPr>
      <w:r w:rsidRPr="008502AB">
        <w:rPr>
          <w:color w:val="000000"/>
          <w:sz w:val="28"/>
          <w:szCs w:val="28"/>
        </w:rPr>
        <w:t>14.В случае, когда в ходе проведения прямой линии звонящий, в том числе и лицо, отказавшееся сообщить сведения, указанные в ч.1 п.14 настоящей Инструкции, сообщает сведения о готовящемся, совершаемом или совершенном преступлении либо ином правонарушении, лицо, проводящее прямую телефонную линию, должно:</w:t>
      </w:r>
    </w:p>
    <w:p w:rsidR="001F5E01" w:rsidRPr="008502AB" w:rsidRDefault="001F5E01" w:rsidP="001F5E01">
      <w:pPr>
        <w:ind w:firstLine="567"/>
        <w:jc w:val="both"/>
        <w:rPr>
          <w:color w:val="000000"/>
          <w:sz w:val="28"/>
          <w:szCs w:val="28"/>
        </w:rPr>
      </w:pPr>
      <w:proofErr w:type="gramStart"/>
      <w:r w:rsidRPr="008502AB">
        <w:rPr>
          <w:color w:val="000000"/>
          <w:sz w:val="28"/>
          <w:szCs w:val="28"/>
        </w:rPr>
        <w:t>предложить</w:t>
      </w:r>
      <w:proofErr w:type="gramEnd"/>
      <w:r w:rsidRPr="008502AB">
        <w:rPr>
          <w:color w:val="000000"/>
          <w:sz w:val="28"/>
          <w:szCs w:val="28"/>
        </w:rPr>
        <w:t xml:space="preserve"> звонящему лицу обратиться в соответствующие правоохранительные или другие государственные органы;</w:t>
      </w:r>
    </w:p>
    <w:p w:rsidR="001F5E01" w:rsidRPr="008502AB" w:rsidRDefault="001F5E01" w:rsidP="001F5E01">
      <w:pPr>
        <w:ind w:firstLine="567"/>
        <w:jc w:val="both"/>
        <w:rPr>
          <w:color w:val="000000"/>
          <w:sz w:val="28"/>
          <w:szCs w:val="28"/>
        </w:rPr>
      </w:pPr>
      <w:proofErr w:type="gramStart"/>
      <w:r w:rsidRPr="008502AB">
        <w:rPr>
          <w:color w:val="000000"/>
          <w:sz w:val="28"/>
          <w:szCs w:val="28"/>
        </w:rPr>
        <w:t>либо</w:t>
      </w:r>
      <w:proofErr w:type="gramEnd"/>
      <w:r w:rsidRPr="008502AB">
        <w:rPr>
          <w:color w:val="000000"/>
          <w:sz w:val="28"/>
          <w:szCs w:val="28"/>
        </w:rPr>
        <w:t xml:space="preserve"> зафиксировать суть такого обращения в журнале учета проведения прямых телефонных линий и организовать направление такого обращения в соответствующие правоохранительные или другие государственные органы не позднее рабочего дня, следующего за днем его поступления.</w:t>
      </w:r>
    </w:p>
    <w:p w:rsidR="001F5E01" w:rsidRPr="008502AB" w:rsidRDefault="001F5E01" w:rsidP="001F5E01">
      <w:pPr>
        <w:ind w:firstLine="567"/>
        <w:jc w:val="both"/>
        <w:rPr>
          <w:color w:val="000000"/>
          <w:sz w:val="28"/>
          <w:szCs w:val="28"/>
        </w:rPr>
      </w:pPr>
      <w:r w:rsidRPr="008502AB">
        <w:rPr>
          <w:color w:val="000000"/>
          <w:sz w:val="28"/>
          <w:szCs w:val="28"/>
        </w:rPr>
        <w:t>15. Информация о проведении прямой телефонной линии и ее результатах заносится лицом, ее проводившим, в журнал учета проведения прямых телефонных линий согласно приложению 2 к настоящей Инструкции.</w:t>
      </w:r>
    </w:p>
    <w:p w:rsidR="001F5E01" w:rsidRPr="008502AB" w:rsidRDefault="001F5E01" w:rsidP="001F5E01">
      <w:pPr>
        <w:ind w:firstLine="567"/>
        <w:jc w:val="both"/>
        <w:rPr>
          <w:color w:val="000000"/>
          <w:sz w:val="28"/>
          <w:szCs w:val="28"/>
        </w:rPr>
      </w:pPr>
      <w:r w:rsidRPr="008502AB">
        <w:rPr>
          <w:color w:val="000000"/>
          <w:sz w:val="28"/>
          <w:szCs w:val="28"/>
        </w:rPr>
        <w:t>Ответственное лицо за хранение, выдачу журнала учета проведения прямых телефонных линий определяется распорядительным документом руководителем организации.</w:t>
      </w:r>
    </w:p>
    <w:p w:rsidR="001F5E01" w:rsidRPr="008502AB" w:rsidRDefault="001F5E01" w:rsidP="001F5E01">
      <w:pPr>
        <w:ind w:firstLine="567"/>
        <w:jc w:val="both"/>
        <w:rPr>
          <w:color w:val="000000"/>
          <w:sz w:val="28"/>
          <w:szCs w:val="28"/>
        </w:rPr>
      </w:pPr>
      <w:r w:rsidRPr="008502AB">
        <w:rPr>
          <w:color w:val="000000"/>
          <w:sz w:val="28"/>
          <w:szCs w:val="28"/>
        </w:rPr>
        <w:t>16. Журнал учета проведения прямых телефонных линий выдается лицом, ответственным за его хранение, в день проведения прямой телефонной линии лицу, ее проводящему.</w:t>
      </w:r>
    </w:p>
    <w:p w:rsidR="001F5E01" w:rsidRPr="008502AB" w:rsidRDefault="001F5E01" w:rsidP="001F5E01">
      <w:pPr>
        <w:ind w:firstLine="567"/>
        <w:jc w:val="both"/>
        <w:rPr>
          <w:color w:val="000000"/>
          <w:sz w:val="28"/>
          <w:szCs w:val="28"/>
        </w:rPr>
      </w:pPr>
      <w:r w:rsidRPr="008502AB">
        <w:rPr>
          <w:color w:val="000000"/>
          <w:sz w:val="28"/>
          <w:szCs w:val="28"/>
        </w:rPr>
        <w:t>По окончании проведения и оформления результатов проведения прямой телефонной линии журнал учета проведения прямых телефонных линий возвращается лицу, ответственному за его хранение.</w:t>
      </w:r>
    </w:p>
    <w:p w:rsidR="001F5E01" w:rsidRPr="008502AB" w:rsidRDefault="001F5E01" w:rsidP="001F5E01">
      <w:pPr>
        <w:ind w:firstLine="567"/>
        <w:jc w:val="both"/>
        <w:rPr>
          <w:color w:val="000000"/>
          <w:sz w:val="28"/>
          <w:szCs w:val="28"/>
        </w:rPr>
      </w:pPr>
      <w:r w:rsidRPr="008502AB">
        <w:rPr>
          <w:color w:val="000000"/>
          <w:sz w:val="28"/>
          <w:szCs w:val="28"/>
        </w:rPr>
        <w:t>Все записи в журнале учета проведения прямых телефонных линий делаются лицом, проводившим прямую телефонную линию, самостоятельно.</w:t>
      </w:r>
    </w:p>
    <w:p w:rsidR="001F5E01" w:rsidRPr="008502AB" w:rsidRDefault="001F5E01" w:rsidP="001F5E01">
      <w:pPr>
        <w:ind w:firstLine="567"/>
        <w:jc w:val="both"/>
        <w:rPr>
          <w:color w:val="000000"/>
          <w:sz w:val="28"/>
          <w:szCs w:val="28"/>
        </w:rPr>
      </w:pPr>
      <w:r w:rsidRPr="008502AB">
        <w:rPr>
          <w:color w:val="000000"/>
          <w:sz w:val="28"/>
          <w:szCs w:val="28"/>
        </w:rPr>
        <w:t>17. Порядковый номер регистрации в журнале учета проведения прямых телефонных линий обращения, поступившего в ходе проведения прямой телефонной линии, имеет сквозную нумерацию в течение календарного года.</w:t>
      </w:r>
    </w:p>
    <w:p w:rsidR="001F5E01" w:rsidRPr="008502AB" w:rsidRDefault="001F5E01" w:rsidP="001F5E01">
      <w:pPr>
        <w:ind w:firstLine="567"/>
        <w:jc w:val="both"/>
        <w:rPr>
          <w:color w:val="000000"/>
          <w:sz w:val="28"/>
          <w:szCs w:val="28"/>
        </w:rPr>
      </w:pPr>
      <w:r w:rsidRPr="008502AB">
        <w:rPr>
          <w:color w:val="000000"/>
          <w:sz w:val="28"/>
          <w:szCs w:val="28"/>
        </w:rPr>
        <w:t>18. Не подлежат регистрации в журнале учета проведения прямых телефонных линий обращения, поступившие в ходе прямой телефонной линии, если обращение либо отдельные поставленные в нем вопросы:</w:t>
      </w:r>
    </w:p>
    <w:p w:rsidR="001F5E01" w:rsidRPr="008502AB" w:rsidRDefault="001F5E01" w:rsidP="001F5E01">
      <w:pPr>
        <w:ind w:firstLine="567"/>
        <w:jc w:val="both"/>
        <w:rPr>
          <w:color w:val="000000"/>
          <w:sz w:val="28"/>
          <w:szCs w:val="28"/>
        </w:rPr>
      </w:pPr>
      <w:proofErr w:type="gramStart"/>
      <w:r w:rsidRPr="008502AB">
        <w:rPr>
          <w:color w:val="000000"/>
          <w:sz w:val="28"/>
          <w:szCs w:val="28"/>
        </w:rPr>
        <w:t>не</w:t>
      </w:r>
      <w:proofErr w:type="gramEnd"/>
      <w:r w:rsidRPr="008502AB">
        <w:rPr>
          <w:color w:val="000000"/>
          <w:sz w:val="28"/>
          <w:szCs w:val="28"/>
        </w:rPr>
        <w:t xml:space="preserve"> относятся к компетенции организации. В этом случае гражданину или представителю юридического лица разъясняется, в какую организацию им необходимо обратиться;</w:t>
      </w:r>
    </w:p>
    <w:p w:rsidR="001F5E01" w:rsidRPr="008502AB" w:rsidRDefault="001F5E01" w:rsidP="001F5E01">
      <w:pPr>
        <w:ind w:firstLine="567"/>
        <w:jc w:val="both"/>
        <w:rPr>
          <w:color w:val="000000"/>
          <w:sz w:val="28"/>
          <w:szCs w:val="28"/>
        </w:rPr>
      </w:pPr>
      <w:proofErr w:type="gramStart"/>
      <w:r w:rsidRPr="008502AB">
        <w:rPr>
          <w:color w:val="000000"/>
          <w:sz w:val="28"/>
          <w:szCs w:val="28"/>
        </w:rPr>
        <w:t>уже</w:t>
      </w:r>
      <w:proofErr w:type="gramEnd"/>
      <w:r w:rsidRPr="008502AB">
        <w:rPr>
          <w:color w:val="000000"/>
          <w:sz w:val="28"/>
          <w:szCs w:val="28"/>
        </w:rPr>
        <w:t xml:space="preserve"> были разъяснены (направлены уведомления, прекращена переписка по изложенным в обращении вопросам), в том числе в рамках личного приема. В этом случае гражданину или представителю юридического лица </w:t>
      </w:r>
      <w:r w:rsidRPr="008502AB">
        <w:rPr>
          <w:color w:val="000000"/>
          <w:sz w:val="28"/>
          <w:szCs w:val="28"/>
        </w:rPr>
        <w:lastRenderedPageBreak/>
        <w:t>разъясняется, что такое обращение было рассмотрено ранее, и ответ на него не дается.</w:t>
      </w:r>
    </w:p>
    <w:p w:rsidR="001F5E01" w:rsidRPr="008502AB" w:rsidRDefault="001F5E01" w:rsidP="001F5E01">
      <w:pPr>
        <w:ind w:firstLine="567"/>
        <w:jc w:val="both"/>
        <w:rPr>
          <w:color w:val="000000"/>
          <w:sz w:val="28"/>
          <w:szCs w:val="28"/>
        </w:rPr>
      </w:pPr>
      <w:r w:rsidRPr="008502AB">
        <w:rPr>
          <w:color w:val="000000"/>
          <w:sz w:val="28"/>
          <w:szCs w:val="28"/>
        </w:rPr>
        <w:t>19. В случае если обращение либо отдельные поставленные в нем вопросы, поступившие в ходе проведения прямых телефонных линий, не относятся к компетенции организации, гражданину и представителю юридического лица разъясняется, в какую организацию им необходимо обратиться.</w:t>
      </w:r>
    </w:p>
    <w:p w:rsidR="001F5E01" w:rsidRPr="008502AB" w:rsidRDefault="001F5E01" w:rsidP="001F5E01">
      <w:pPr>
        <w:ind w:firstLine="567"/>
        <w:jc w:val="both"/>
        <w:rPr>
          <w:color w:val="000000"/>
          <w:sz w:val="28"/>
          <w:szCs w:val="28"/>
        </w:rPr>
      </w:pPr>
      <w:r w:rsidRPr="008502AB">
        <w:rPr>
          <w:color w:val="000000"/>
          <w:sz w:val="28"/>
          <w:szCs w:val="28"/>
        </w:rPr>
        <w:t>20. В случае если в ходе проведения прямой телефонной линии не поступило ни одного телефонного звонка, в журнале учета проведения прямых телефонных линий лицом, проводившим прямую телефонную линию, заполняются графы 2, 3, 6 и 8. При этом в графе 6 указывается: «В ходе проведения прямой телефонной линии звонков не поступило».</w:t>
      </w:r>
    </w:p>
    <w:p w:rsidR="001F5E01" w:rsidRPr="008502AB" w:rsidRDefault="001F5E01" w:rsidP="001F5E01">
      <w:pPr>
        <w:ind w:firstLine="567"/>
        <w:jc w:val="both"/>
        <w:rPr>
          <w:color w:val="000000"/>
          <w:sz w:val="28"/>
          <w:szCs w:val="28"/>
        </w:rPr>
      </w:pPr>
      <w:r w:rsidRPr="008502AB">
        <w:rPr>
          <w:color w:val="000000"/>
          <w:sz w:val="28"/>
          <w:szCs w:val="28"/>
        </w:rPr>
        <w:t>21. В ходе прямых телефонных линий гражданину и представителю юридического лица на поставленные ими вопросы, не требующие специальной дополнительной проверки и относящиеся к компетенции организации, даются полные и исчерпывающие ответы в пределах полномочий организации, а в случае определения тематики прямой телефонной линии - в рамках запланированной темы прямой телефонной линии.</w:t>
      </w:r>
    </w:p>
    <w:p w:rsidR="001F5E01" w:rsidRPr="008502AB" w:rsidRDefault="001F5E01" w:rsidP="001F5E01">
      <w:pPr>
        <w:ind w:firstLine="567"/>
        <w:jc w:val="both"/>
        <w:rPr>
          <w:color w:val="000000"/>
          <w:sz w:val="28"/>
          <w:szCs w:val="28"/>
        </w:rPr>
      </w:pPr>
      <w:r w:rsidRPr="008502AB">
        <w:rPr>
          <w:color w:val="000000"/>
          <w:sz w:val="28"/>
          <w:szCs w:val="28"/>
        </w:rPr>
        <w:t>22. В случае если в ходе прямой телефонной линии, проводимой по ранее запланированной тематике, от гражданина и представителя юридического лица поступает обращение не по заявленной тематике, лицо, проводящее такую прямую телефонную линию, вправе дать полный и исчерпывающий ответ на такое обращение в пределах полномочий организации, а если тематическую прямую телефонную линию проводит начальник структурного подразделения, - в пределах его компетенции.</w:t>
      </w:r>
    </w:p>
    <w:p w:rsidR="001F5E01" w:rsidRPr="008502AB" w:rsidRDefault="001F5E01" w:rsidP="001F5E01">
      <w:pPr>
        <w:spacing w:before="400"/>
        <w:jc w:val="center"/>
        <w:rPr>
          <w:color w:val="000000"/>
          <w:sz w:val="28"/>
          <w:szCs w:val="28"/>
        </w:rPr>
      </w:pPr>
      <w:r w:rsidRPr="008502AB">
        <w:rPr>
          <w:color w:val="000000"/>
          <w:sz w:val="28"/>
          <w:szCs w:val="28"/>
        </w:rPr>
        <w:t>ГЛАВА 4</w:t>
      </w:r>
      <w:r w:rsidRPr="008502AB">
        <w:rPr>
          <w:color w:val="000000"/>
          <w:sz w:val="28"/>
          <w:szCs w:val="28"/>
        </w:rPr>
        <w:br/>
        <w:t>ПОРЯДОК РАССМОТРЕНИЯ ОБРАЩЕНИЙ, НЕ РАЗРЕШЕННЫХ В ХОДЕ ПРОВЕДЕНИЯ ПРЯМОЙ ТЕЛЕФОННОЙ ЛИНИИ</w:t>
      </w:r>
    </w:p>
    <w:p w:rsidR="001F5E01" w:rsidRPr="008502AB" w:rsidRDefault="001F5E01" w:rsidP="001F5E01">
      <w:pPr>
        <w:ind w:firstLine="567"/>
        <w:jc w:val="both"/>
        <w:rPr>
          <w:color w:val="000000"/>
          <w:sz w:val="28"/>
          <w:szCs w:val="28"/>
        </w:rPr>
      </w:pPr>
      <w:r w:rsidRPr="008502AB">
        <w:rPr>
          <w:color w:val="000000"/>
          <w:sz w:val="28"/>
          <w:szCs w:val="28"/>
        </w:rPr>
        <w:t xml:space="preserve">23. Поднимаемые гражданами и юридическими лицами вопросы, не требующие специальной дополнительной проверки и относящиеся к компетенции </w:t>
      </w:r>
      <w:proofErr w:type="spellStart"/>
      <w:r>
        <w:rPr>
          <w:color w:val="000000"/>
          <w:sz w:val="28"/>
          <w:szCs w:val="28"/>
        </w:rPr>
        <w:t>Сенненской</w:t>
      </w:r>
      <w:proofErr w:type="spellEnd"/>
      <w:r w:rsidRPr="008502AB">
        <w:rPr>
          <w:color w:val="000000"/>
          <w:sz w:val="28"/>
          <w:szCs w:val="28"/>
        </w:rPr>
        <w:t xml:space="preserve"> ЦРБ, должны решаться безотлагательно.</w:t>
      </w:r>
    </w:p>
    <w:p w:rsidR="001F5E01" w:rsidRPr="008502AB" w:rsidRDefault="001F5E01" w:rsidP="001F5E01">
      <w:pPr>
        <w:ind w:firstLine="567"/>
        <w:jc w:val="both"/>
        <w:rPr>
          <w:color w:val="000000"/>
          <w:sz w:val="28"/>
          <w:szCs w:val="28"/>
        </w:rPr>
      </w:pPr>
      <w:r w:rsidRPr="008502AB">
        <w:rPr>
          <w:color w:val="000000"/>
          <w:sz w:val="28"/>
          <w:szCs w:val="28"/>
        </w:rPr>
        <w:t>При необходимости дополнительного изучения вопроса, проведения специальной проверки или запроса соответствующей информации после регистрации в журнале учета проведения прямых телефонных линий сведений об обращении, поступившем в ходе проведения прямой телефонной линии, оформляется регистрационно-контрольная карточка (далее - РКК) по форме согласно приложению 3 к настоящей Инструкции.</w:t>
      </w:r>
    </w:p>
    <w:p w:rsidR="001F5E01" w:rsidRPr="008502AB" w:rsidRDefault="001F5E01" w:rsidP="001F5E01">
      <w:pPr>
        <w:ind w:firstLine="567"/>
        <w:jc w:val="both"/>
        <w:rPr>
          <w:color w:val="000000"/>
          <w:sz w:val="28"/>
          <w:szCs w:val="28"/>
        </w:rPr>
      </w:pPr>
      <w:r w:rsidRPr="008502AB">
        <w:rPr>
          <w:color w:val="000000"/>
          <w:sz w:val="28"/>
          <w:szCs w:val="28"/>
        </w:rPr>
        <w:t>Обращение, поступившее в ходе прямой телефонной линии, требующее дополнительного рассмотрения, регистрируется в день его поступления с использованием одной из следующих регистрационных форм: автоматизированной (электронной); карточной (в РКК по форме согласно приложению 3 к настоящей Инструкции).</w:t>
      </w:r>
    </w:p>
    <w:p w:rsidR="001F5E01" w:rsidRPr="008502AB" w:rsidRDefault="001F5E01" w:rsidP="001F5E01">
      <w:pPr>
        <w:ind w:firstLine="567"/>
        <w:jc w:val="both"/>
        <w:rPr>
          <w:color w:val="000000"/>
          <w:sz w:val="28"/>
          <w:szCs w:val="28"/>
        </w:rPr>
      </w:pPr>
      <w:r w:rsidRPr="008502AB">
        <w:rPr>
          <w:color w:val="000000"/>
          <w:sz w:val="28"/>
          <w:szCs w:val="28"/>
        </w:rPr>
        <w:t>Выбор регистрационной формы зависит от наличия технических средств.</w:t>
      </w:r>
    </w:p>
    <w:p w:rsidR="001F5E01" w:rsidRPr="008502AB" w:rsidRDefault="001F5E01" w:rsidP="001F5E01">
      <w:pPr>
        <w:ind w:firstLine="567"/>
        <w:jc w:val="both"/>
        <w:rPr>
          <w:color w:val="000000"/>
          <w:sz w:val="28"/>
          <w:szCs w:val="28"/>
        </w:rPr>
      </w:pPr>
      <w:r w:rsidRPr="008502AB">
        <w:rPr>
          <w:color w:val="000000"/>
          <w:sz w:val="28"/>
          <w:szCs w:val="28"/>
        </w:rPr>
        <w:lastRenderedPageBreak/>
        <w:t>Гражданину либо представителю юридического лица сообщается, что на их обращение будет дан письменный ответ.</w:t>
      </w:r>
    </w:p>
    <w:p w:rsidR="001F5E01" w:rsidRPr="008502AB" w:rsidRDefault="001F5E01" w:rsidP="001F5E01">
      <w:pPr>
        <w:ind w:firstLine="567"/>
        <w:jc w:val="both"/>
        <w:rPr>
          <w:color w:val="000000"/>
          <w:sz w:val="28"/>
          <w:szCs w:val="28"/>
        </w:rPr>
      </w:pPr>
      <w:r w:rsidRPr="008502AB">
        <w:rPr>
          <w:color w:val="000000"/>
          <w:sz w:val="28"/>
          <w:szCs w:val="28"/>
        </w:rPr>
        <w:t>24. Ведение делопроизводства по обращениям, не разрешенным в ходе прямой телефонной линии, осуществляется ответственным работником за ведение делопроизводства по обращениям граждан и юридических лиц.</w:t>
      </w:r>
    </w:p>
    <w:p w:rsidR="001F5E01" w:rsidRPr="008502AB" w:rsidRDefault="001F5E01" w:rsidP="001F5E01">
      <w:pPr>
        <w:ind w:firstLine="567"/>
        <w:jc w:val="both"/>
        <w:rPr>
          <w:color w:val="000000"/>
          <w:sz w:val="28"/>
          <w:szCs w:val="28"/>
        </w:rPr>
      </w:pPr>
      <w:r w:rsidRPr="008502AB">
        <w:rPr>
          <w:color w:val="000000"/>
          <w:sz w:val="28"/>
          <w:szCs w:val="28"/>
        </w:rPr>
        <w:t>25. Регистрационным индексом обращения, поступившего в ходе проведения прямой телефонной линии, является порядковый номер регистрации обращения в журнале учета проведения прямых телефонных линий (графа 1 «№ п/п») и букв «</w:t>
      </w:r>
      <w:proofErr w:type="spellStart"/>
      <w:r w:rsidRPr="008502AB">
        <w:rPr>
          <w:color w:val="000000"/>
          <w:sz w:val="28"/>
          <w:szCs w:val="28"/>
        </w:rPr>
        <w:t>птл</w:t>
      </w:r>
      <w:proofErr w:type="spellEnd"/>
      <w:r w:rsidRPr="008502AB">
        <w:rPr>
          <w:color w:val="000000"/>
          <w:sz w:val="28"/>
          <w:szCs w:val="28"/>
        </w:rPr>
        <w:t>» и может быть дополнен другими обозначениями, обеспечивающими систематизацию, поиск и анализ обращений (например, № 14птл).</w:t>
      </w:r>
    </w:p>
    <w:p w:rsidR="001F5E01" w:rsidRPr="008502AB" w:rsidRDefault="001F5E01" w:rsidP="001F5E01">
      <w:pPr>
        <w:ind w:firstLine="567"/>
        <w:jc w:val="both"/>
        <w:rPr>
          <w:color w:val="000000"/>
          <w:sz w:val="28"/>
          <w:szCs w:val="28"/>
        </w:rPr>
      </w:pPr>
      <w:r w:rsidRPr="008502AB">
        <w:rPr>
          <w:color w:val="000000"/>
          <w:sz w:val="28"/>
          <w:szCs w:val="28"/>
        </w:rPr>
        <w:t>26. Регистрационно-контрольная карточка после ее заполнения передается на рассмотрение руководителю для наложения резолюции. Резолюция вносится непосредственно в РКК в раздел «Резолюция».</w:t>
      </w:r>
    </w:p>
    <w:p w:rsidR="001F5E01" w:rsidRPr="008502AB" w:rsidRDefault="001F5E01" w:rsidP="001F5E01">
      <w:pPr>
        <w:ind w:firstLine="567"/>
        <w:jc w:val="both"/>
        <w:rPr>
          <w:color w:val="000000"/>
          <w:sz w:val="28"/>
          <w:szCs w:val="28"/>
        </w:rPr>
      </w:pPr>
      <w:r w:rsidRPr="008502AB">
        <w:rPr>
          <w:color w:val="000000"/>
          <w:sz w:val="28"/>
          <w:szCs w:val="28"/>
        </w:rPr>
        <w:t>27. О результатах рассмотрения обращений, не разрешенных в ходе проведения прямых телефонных линий, граждане и юридические лица уведомляются письменно в 15-дневный срок со дня, следующего за днем регистрации обращений.</w:t>
      </w:r>
    </w:p>
    <w:p w:rsidR="001F5E01" w:rsidRPr="008502AB" w:rsidRDefault="001F5E01" w:rsidP="001F5E01">
      <w:pPr>
        <w:ind w:firstLine="567"/>
        <w:jc w:val="both"/>
        <w:rPr>
          <w:color w:val="000000"/>
          <w:sz w:val="28"/>
          <w:szCs w:val="28"/>
        </w:rPr>
      </w:pPr>
      <w:r w:rsidRPr="008502AB">
        <w:rPr>
          <w:color w:val="000000"/>
          <w:sz w:val="28"/>
          <w:szCs w:val="28"/>
        </w:rPr>
        <w:t>Если последний день срока рассмотрения обращения приходится на нерабочий день, то днем истечения срока считается первый следующий за ним рабочий день.</w:t>
      </w:r>
    </w:p>
    <w:p w:rsidR="001F5E01" w:rsidRPr="008502AB" w:rsidRDefault="001F5E01" w:rsidP="001F5E01">
      <w:pPr>
        <w:ind w:firstLine="567"/>
        <w:jc w:val="both"/>
        <w:rPr>
          <w:color w:val="000000"/>
          <w:sz w:val="28"/>
          <w:szCs w:val="28"/>
        </w:rPr>
      </w:pPr>
      <w:r w:rsidRPr="008502AB">
        <w:rPr>
          <w:color w:val="000000"/>
          <w:sz w:val="28"/>
          <w:szCs w:val="28"/>
        </w:rPr>
        <w:t>При необходимости дополнительного изучения вопроса, проведения специальной проверки или запроса соответствующей информации срок рассмотрения таких обращений может быть продлен руководителем организации до 1 месяца.</w:t>
      </w:r>
    </w:p>
    <w:p w:rsidR="001F5E01" w:rsidRPr="008502AB" w:rsidRDefault="001F5E01" w:rsidP="001F5E01">
      <w:pPr>
        <w:ind w:firstLine="567"/>
        <w:jc w:val="both"/>
        <w:rPr>
          <w:color w:val="000000"/>
          <w:sz w:val="28"/>
          <w:szCs w:val="28"/>
        </w:rPr>
      </w:pPr>
      <w:r w:rsidRPr="008502AB">
        <w:rPr>
          <w:color w:val="000000"/>
          <w:sz w:val="28"/>
          <w:szCs w:val="28"/>
        </w:rPr>
        <w:t>В случае если для решения вопросов, изложенных в обращениях, поступивших в ходе прямой телефонной линии,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гражданину и юридическому лицу в срок не позднее 1 месяца со дня регистрации обращений в организации направляются письменные уведомления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rsidR="001F5E01" w:rsidRPr="008502AB" w:rsidRDefault="001F5E01" w:rsidP="001F5E01">
      <w:pPr>
        <w:ind w:firstLine="567"/>
        <w:jc w:val="both"/>
        <w:rPr>
          <w:color w:val="000000"/>
          <w:sz w:val="28"/>
          <w:szCs w:val="28"/>
        </w:rPr>
      </w:pPr>
      <w:r w:rsidRPr="008502AB">
        <w:rPr>
          <w:color w:val="000000"/>
          <w:sz w:val="28"/>
          <w:szCs w:val="28"/>
        </w:rPr>
        <w:t>28. Обращения, принятые в ходе прямой телефонной линии и зарегистрированные в организации, могут быть оставлены без рассмотрения по существу, если:</w:t>
      </w:r>
    </w:p>
    <w:p w:rsidR="001F5E01" w:rsidRPr="008502AB" w:rsidRDefault="001F5E01" w:rsidP="001F5E01">
      <w:pPr>
        <w:ind w:firstLine="567"/>
        <w:jc w:val="both"/>
        <w:rPr>
          <w:color w:val="000000"/>
          <w:sz w:val="28"/>
          <w:szCs w:val="28"/>
        </w:rPr>
      </w:pPr>
      <w:r w:rsidRPr="008502AB">
        <w:rPr>
          <w:color w:val="000000"/>
          <w:sz w:val="28"/>
          <w:szCs w:val="28"/>
        </w:rPr>
        <w:t>обращения подлежат рассмотрению в соответствии с законодательством о конституционном судопроизводстве, гражданским законодательством, законодательством о гражданском судопроизводстве,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rsidR="001F5E01" w:rsidRPr="008502AB" w:rsidRDefault="001F5E01" w:rsidP="001F5E01">
      <w:pPr>
        <w:ind w:firstLine="567"/>
        <w:jc w:val="both"/>
        <w:rPr>
          <w:color w:val="000000"/>
          <w:sz w:val="28"/>
          <w:szCs w:val="28"/>
        </w:rPr>
      </w:pPr>
      <w:proofErr w:type="gramStart"/>
      <w:r w:rsidRPr="008502AB">
        <w:rPr>
          <w:color w:val="000000"/>
          <w:sz w:val="28"/>
          <w:szCs w:val="28"/>
        </w:rPr>
        <w:lastRenderedPageBreak/>
        <w:t>для</w:t>
      </w:r>
      <w:proofErr w:type="gramEnd"/>
      <w:r w:rsidRPr="008502AB">
        <w:rPr>
          <w:color w:val="000000"/>
          <w:sz w:val="28"/>
          <w:szCs w:val="28"/>
        </w:rPr>
        <w:t xml:space="preserve"> рассмотрения обращений по существу необходимо указание персональных данных граждан, за исключением содержащихся в обращениях. Гражданам предлагается обратиться в порядке, предусмотренном Законом Республики Беларусь от 18.07.2011 № 300-З «Об обращениях граждан и юридических лиц» (далее - Закон об обращениях);</w:t>
      </w:r>
    </w:p>
    <w:p w:rsidR="001F5E01" w:rsidRPr="008502AB" w:rsidRDefault="001F5E01" w:rsidP="001F5E01">
      <w:pPr>
        <w:ind w:firstLine="567"/>
        <w:jc w:val="both"/>
        <w:rPr>
          <w:color w:val="000000"/>
          <w:sz w:val="28"/>
          <w:szCs w:val="28"/>
        </w:rPr>
      </w:pPr>
      <w:proofErr w:type="gramStart"/>
      <w:r w:rsidRPr="008502AB">
        <w:rPr>
          <w:color w:val="000000"/>
          <w:sz w:val="28"/>
          <w:szCs w:val="28"/>
        </w:rPr>
        <w:t>обращения</w:t>
      </w:r>
      <w:proofErr w:type="gramEnd"/>
      <w:r w:rsidRPr="008502AB">
        <w:rPr>
          <w:color w:val="000000"/>
          <w:sz w:val="28"/>
          <w:szCs w:val="28"/>
        </w:rPr>
        <w:t xml:space="preserve"> поданы повторно и в них не содержатся новые обстоятельства, имеющие значение для рассмотрения обращений по существу. Граждане и юридические лица уведомляются, что повторное обращение необоснованно и переписка с ними по этому вопросу прекращается;</w:t>
      </w:r>
    </w:p>
    <w:p w:rsidR="001F5E01" w:rsidRPr="008502AB" w:rsidRDefault="001F5E01" w:rsidP="001F5E01">
      <w:pPr>
        <w:ind w:firstLine="567"/>
        <w:jc w:val="both"/>
        <w:rPr>
          <w:color w:val="000000"/>
          <w:sz w:val="28"/>
          <w:szCs w:val="28"/>
        </w:rPr>
      </w:pPr>
      <w:proofErr w:type="gramStart"/>
      <w:r w:rsidRPr="008502AB">
        <w:rPr>
          <w:color w:val="000000"/>
          <w:sz w:val="28"/>
          <w:szCs w:val="28"/>
        </w:rPr>
        <w:t>ранее</w:t>
      </w:r>
      <w:proofErr w:type="gramEnd"/>
      <w:r w:rsidRPr="008502AB">
        <w:rPr>
          <w:color w:val="000000"/>
          <w:sz w:val="28"/>
          <w:szCs w:val="28"/>
        </w:rPr>
        <w:t xml:space="preserve"> переписка по изложенным в обращении вопросам была прекращена.</w:t>
      </w:r>
    </w:p>
    <w:p w:rsidR="001F5E01" w:rsidRPr="008502AB" w:rsidRDefault="001F5E01" w:rsidP="001F5E01">
      <w:pPr>
        <w:ind w:firstLine="567"/>
        <w:jc w:val="both"/>
        <w:rPr>
          <w:color w:val="000000"/>
          <w:sz w:val="28"/>
          <w:szCs w:val="28"/>
        </w:rPr>
      </w:pPr>
      <w:r w:rsidRPr="008502AB">
        <w:rPr>
          <w:color w:val="000000"/>
          <w:sz w:val="28"/>
          <w:szCs w:val="28"/>
        </w:rPr>
        <w:t>При оставлении обращений, принятых в ходе прямой телефонной линии, без рассмотрения по существу гражданин и юридическое лицо уведомляются об этом письменно в течение 5 рабочих дней со дня, следующего за днем регистрации обращений в организации.</w:t>
      </w:r>
    </w:p>
    <w:p w:rsidR="001F5E01" w:rsidRPr="008502AB" w:rsidRDefault="001F5E01" w:rsidP="001F5E01">
      <w:pPr>
        <w:ind w:firstLine="567"/>
        <w:jc w:val="both"/>
        <w:rPr>
          <w:color w:val="000000"/>
          <w:sz w:val="28"/>
          <w:szCs w:val="28"/>
        </w:rPr>
      </w:pPr>
      <w:r w:rsidRPr="008502AB">
        <w:rPr>
          <w:color w:val="000000"/>
          <w:sz w:val="28"/>
          <w:szCs w:val="28"/>
        </w:rPr>
        <w:t>29. Ответ на обращение, поступившее в ходе прямой телефонной линии, может быть обжалован в порядке, установленном ст.20 Закона об обращениях.</w:t>
      </w:r>
    </w:p>
    <w:p w:rsidR="001F5E01" w:rsidRPr="008502AB" w:rsidRDefault="001F5E01" w:rsidP="001F5E01">
      <w:pPr>
        <w:ind w:firstLine="567"/>
        <w:jc w:val="both"/>
        <w:rPr>
          <w:color w:val="000000"/>
          <w:sz w:val="28"/>
          <w:szCs w:val="28"/>
        </w:rPr>
      </w:pPr>
      <w:r w:rsidRPr="008502AB">
        <w:rPr>
          <w:color w:val="000000"/>
          <w:sz w:val="28"/>
          <w:szCs w:val="28"/>
        </w:rPr>
        <w:t>30. Ход рассмотрения обращений, изменение сроков рассмотрения обращений, результат их рассмотрения (решено положительно, разъяснено, отказано), а также отметка об исполнении точно и своевременно отражаются в РКК.</w:t>
      </w:r>
    </w:p>
    <w:p w:rsidR="001F5E01" w:rsidRPr="008502AB" w:rsidRDefault="001F5E01" w:rsidP="001F5E01">
      <w:pPr>
        <w:ind w:firstLine="567"/>
        <w:jc w:val="both"/>
        <w:rPr>
          <w:color w:val="000000"/>
          <w:sz w:val="28"/>
          <w:szCs w:val="28"/>
        </w:rPr>
      </w:pPr>
      <w:r w:rsidRPr="008502AB">
        <w:rPr>
          <w:color w:val="000000"/>
          <w:sz w:val="28"/>
          <w:szCs w:val="28"/>
        </w:rPr>
        <w:t>31. Ответы на обращения, не разрешенные в ходе прямых телефонных линий, направляются на бланках организации за подписью руководителя, его заместителей, руководителей структурных подразделений или других уполномоченных на то должностных лиц, определенных локальными правовыми актами либо действующих на основании выданной им доверенности.</w:t>
      </w:r>
    </w:p>
    <w:p w:rsidR="001F5E01" w:rsidRPr="008502AB" w:rsidRDefault="001F5E01" w:rsidP="001F5E01">
      <w:pPr>
        <w:ind w:firstLine="567"/>
        <w:jc w:val="both"/>
        <w:rPr>
          <w:color w:val="000000"/>
          <w:sz w:val="28"/>
          <w:szCs w:val="28"/>
        </w:rPr>
      </w:pPr>
      <w:r w:rsidRPr="008502AB">
        <w:rPr>
          <w:color w:val="000000"/>
          <w:sz w:val="28"/>
          <w:szCs w:val="28"/>
        </w:rPr>
        <w:t>Обращение, не разрешенное в ходе прямой телефонной линии, считается разрешенным и снимается с контроля, если все поставленные в нем вопросы, относящиеся к компетенции, рассмотрены, по ним приняты необходимые меры и дан письменный ответ.</w:t>
      </w:r>
    </w:p>
    <w:p w:rsidR="001F5E01" w:rsidRPr="008502AB" w:rsidRDefault="001F5E01" w:rsidP="001F5E01">
      <w:pPr>
        <w:ind w:firstLine="567"/>
        <w:jc w:val="both"/>
        <w:rPr>
          <w:color w:val="000000"/>
          <w:sz w:val="28"/>
          <w:szCs w:val="28"/>
        </w:rPr>
      </w:pPr>
      <w:r w:rsidRPr="008502AB">
        <w:rPr>
          <w:color w:val="000000"/>
          <w:sz w:val="28"/>
          <w:szCs w:val="28"/>
        </w:rPr>
        <w:t>Промежуточные ответы на обращения не являются основанием для снятия их с контроля.</w:t>
      </w:r>
    </w:p>
    <w:p w:rsidR="001F5E01" w:rsidRPr="008502AB" w:rsidRDefault="001F5E01" w:rsidP="001F5E01">
      <w:pPr>
        <w:ind w:firstLine="567"/>
        <w:jc w:val="both"/>
        <w:rPr>
          <w:color w:val="000000"/>
          <w:sz w:val="28"/>
          <w:szCs w:val="28"/>
        </w:rPr>
      </w:pPr>
      <w:r w:rsidRPr="008502AB">
        <w:rPr>
          <w:color w:val="000000"/>
          <w:sz w:val="28"/>
          <w:szCs w:val="28"/>
        </w:rPr>
        <w:t>32. Регистрационный номер ответа на обращение, не разрешенного в ходе проведения прямой телефонной линии, состоит из индекса дела по номенклатуре дел для документов о рассмотрении обращений граждан и юридических лиц, поступивших в ходе проведения прямых телефонных линий (докладные записки, справки, переписка и др.), регистрационного индекса и порядкового номера по журналу исходящей корреспонденции (например, № 02-11-8/14птл).</w:t>
      </w:r>
    </w:p>
    <w:p w:rsidR="001F5E01" w:rsidRPr="008502AB" w:rsidRDefault="001F5E01" w:rsidP="001F5E01">
      <w:pPr>
        <w:ind w:firstLine="567"/>
        <w:jc w:val="both"/>
        <w:rPr>
          <w:color w:val="000000"/>
          <w:sz w:val="28"/>
          <w:szCs w:val="28"/>
        </w:rPr>
      </w:pPr>
      <w:r w:rsidRPr="008502AB">
        <w:rPr>
          <w:color w:val="000000"/>
          <w:sz w:val="28"/>
          <w:szCs w:val="28"/>
        </w:rPr>
        <w:t>В журнале учета проведения прямых телефонных линий в графе 6 «Результат рассмотрения (удовлетворено, разъяснено, отказано)» делается отметка о направлении ответа гражданину, юридическому лицу (дата и регистрационный номер ответа).</w:t>
      </w:r>
    </w:p>
    <w:p w:rsidR="001F5E01" w:rsidRPr="008502AB" w:rsidRDefault="001F5E01" w:rsidP="001F5E01">
      <w:pPr>
        <w:ind w:firstLine="567"/>
        <w:jc w:val="both"/>
        <w:rPr>
          <w:color w:val="000000"/>
          <w:sz w:val="28"/>
          <w:szCs w:val="28"/>
        </w:rPr>
      </w:pPr>
      <w:r w:rsidRPr="008502AB">
        <w:rPr>
          <w:color w:val="000000"/>
          <w:sz w:val="28"/>
          <w:szCs w:val="28"/>
        </w:rPr>
        <w:lastRenderedPageBreak/>
        <w:t>Решение о снятии с контроля обращений, не разрешенных в ходе прямых телефонных линий, путем проставления отметок о снятии с контроля (с личной подписью) в РКК принимают лица, проводившие прямую линию, в ходе которой поступили данные обращения.</w:t>
      </w:r>
    </w:p>
    <w:p w:rsidR="001F5E01" w:rsidRPr="008502AB" w:rsidRDefault="001F5E01" w:rsidP="001F5E01">
      <w:pPr>
        <w:spacing w:before="400"/>
        <w:jc w:val="center"/>
        <w:rPr>
          <w:color w:val="000000"/>
          <w:sz w:val="28"/>
          <w:szCs w:val="28"/>
        </w:rPr>
      </w:pPr>
      <w:r w:rsidRPr="008502AB">
        <w:rPr>
          <w:color w:val="000000"/>
          <w:sz w:val="28"/>
          <w:szCs w:val="28"/>
        </w:rPr>
        <w:t>ГЛАВА 5</w:t>
      </w:r>
      <w:r w:rsidRPr="008502AB">
        <w:rPr>
          <w:color w:val="000000"/>
          <w:sz w:val="28"/>
          <w:szCs w:val="28"/>
        </w:rPr>
        <w:br/>
        <w:t>ПОРЯДОК ХРАНЕНИЯ МАТЕРИАЛОВ ПО ПРОВЕДЕНИЮ ПРЯМОЙ ТЕЛЕФОННОЙ ЛИНИИ</w:t>
      </w:r>
    </w:p>
    <w:p w:rsidR="001F5E01" w:rsidRPr="008502AB" w:rsidRDefault="001F5E01" w:rsidP="001F5E01">
      <w:pPr>
        <w:ind w:firstLine="567"/>
        <w:jc w:val="both"/>
        <w:rPr>
          <w:color w:val="000000"/>
          <w:sz w:val="28"/>
          <w:szCs w:val="28"/>
        </w:rPr>
      </w:pPr>
      <w:r w:rsidRPr="008502AB">
        <w:rPr>
          <w:color w:val="000000"/>
          <w:sz w:val="28"/>
          <w:szCs w:val="28"/>
        </w:rPr>
        <w:t>33. Регистрационно-контрольная карточки, документы и материалы, связанные с рассмотрением обращения, не разрешенного в ходе проведения прямой телефонной линии, после проставления отметок об исполнении возвращаются ответственным за ведение делопроизводства по обращениям, поступившим в ходе прямых телефонных линий, для формирования в дела.</w:t>
      </w:r>
    </w:p>
    <w:p w:rsidR="001F5E01" w:rsidRPr="008502AB" w:rsidRDefault="001F5E01" w:rsidP="001F5E01">
      <w:pPr>
        <w:ind w:firstLine="567"/>
        <w:jc w:val="both"/>
        <w:rPr>
          <w:color w:val="000000"/>
          <w:sz w:val="28"/>
          <w:szCs w:val="28"/>
        </w:rPr>
      </w:pPr>
      <w:r w:rsidRPr="008502AB">
        <w:rPr>
          <w:color w:val="000000"/>
          <w:sz w:val="28"/>
          <w:szCs w:val="28"/>
        </w:rPr>
        <w:t>Все материалы формируются в одно дело в соответствии с утвержденной номенклатурой дел организации и составляют в нем самостоятельную группу.</w:t>
      </w:r>
    </w:p>
    <w:p w:rsidR="001F5E01" w:rsidRPr="008502AB" w:rsidRDefault="001F5E01" w:rsidP="001F5E01">
      <w:pPr>
        <w:ind w:firstLine="567"/>
        <w:jc w:val="both"/>
        <w:rPr>
          <w:color w:val="000000"/>
          <w:sz w:val="28"/>
          <w:szCs w:val="28"/>
        </w:rPr>
      </w:pPr>
      <w:r w:rsidRPr="008502AB">
        <w:rPr>
          <w:color w:val="000000"/>
          <w:sz w:val="28"/>
          <w:szCs w:val="28"/>
        </w:rPr>
        <w:t>При формировании дел ответственными за делопроизводство по обращениям, поступившим в ходе прямых телефонных линий, проверяется правильность направления документов в дело, их полнота (комплектность). Не снятые с контроля обращения, а также неправильно оформленные документы от исполнителей не принимаются и в дела не подшиваются.</w:t>
      </w:r>
    </w:p>
    <w:p w:rsidR="001F5E01" w:rsidRPr="008502AB" w:rsidRDefault="001F5E01" w:rsidP="001F5E01">
      <w:pPr>
        <w:ind w:firstLine="567"/>
        <w:jc w:val="both"/>
        <w:rPr>
          <w:color w:val="000000"/>
          <w:sz w:val="28"/>
          <w:szCs w:val="28"/>
        </w:rPr>
      </w:pPr>
      <w:r w:rsidRPr="008502AB">
        <w:rPr>
          <w:color w:val="000000"/>
          <w:sz w:val="28"/>
          <w:szCs w:val="28"/>
        </w:rPr>
        <w:t>34. Дела формируются в течение календарного года и находятся на оперативном хранении у ответственного лица до уничтожения после истечения сроков временного хранения дела.</w:t>
      </w:r>
    </w:p>
    <w:p w:rsidR="001F5E01" w:rsidRPr="008502AB" w:rsidRDefault="001F5E01" w:rsidP="001F5E01">
      <w:pPr>
        <w:ind w:firstLine="567"/>
        <w:jc w:val="both"/>
        <w:rPr>
          <w:color w:val="000000"/>
          <w:sz w:val="28"/>
          <w:szCs w:val="28"/>
        </w:rPr>
      </w:pPr>
      <w:r w:rsidRPr="008502AB">
        <w:rPr>
          <w:color w:val="000000"/>
          <w:sz w:val="28"/>
          <w:szCs w:val="28"/>
        </w:rPr>
        <w:t>Документы группируются в последовательности решения вопроса, то есть документ-ответ должен быть подшит за документом-запросом. В одном деле должно быть не более 300 листов.</w:t>
      </w:r>
    </w:p>
    <w:p w:rsidR="001F5E01" w:rsidRPr="008502AB" w:rsidRDefault="001F5E01" w:rsidP="001F5E01">
      <w:pPr>
        <w:ind w:firstLine="567"/>
        <w:jc w:val="both"/>
        <w:rPr>
          <w:color w:val="000000"/>
          <w:sz w:val="28"/>
          <w:szCs w:val="28"/>
        </w:rPr>
      </w:pPr>
      <w:r w:rsidRPr="008502AB">
        <w:rPr>
          <w:color w:val="000000"/>
          <w:sz w:val="28"/>
          <w:szCs w:val="28"/>
        </w:rPr>
        <w:t>35. Срок хранения:</w:t>
      </w:r>
    </w:p>
    <w:p w:rsidR="001F5E01" w:rsidRPr="008502AB" w:rsidRDefault="001F5E01" w:rsidP="001F5E01">
      <w:pPr>
        <w:ind w:firstLine="567"/>
        <w:jc w:val="both"/>
        <w:rPr>
          <w:color w:val="000000"/>
          <w:sz w:val="28"/>
          <w:szCs w:val="28"/>
        </w:rPr>
      </w:pPr>
      <w:proofErr w:type="gramStart"/>
      <w:r w:rsidRPr="008502AB">
        <w:rPr>
          <w:color w:val="000000"/>
          <w:sz w:val="28"/>
          <w:szCs w:val="28"/>
        </w:rPr>
        <w:t>графиков</w:t>
      </w:r>
      <w:proofErr w:type="gramEnd"/>
      <w:r w:rsidRPr="008502AB">
        <w:rPr>
          <w:color w:val="000000"/>
          <w:sz w:val="28"/>
          <w:szCs w:val="28"/>
        </w:rPr>
        <w:t xml:space="preserve"> проведения прямых телефонных линий - 1 год после замены новыми;</w:t>
      </w:r>
    </w:p>
    <w:p w:rsidR="001F5E01" w:rsidRPr="008502AB" w:rsidRDefault="001F5E01" w:rsidP="001F5E01">
      <w:pPr>
        <w:ind w:firstLine="567"/>
        <w:jc w:val="both"/>
        <w:rPr>
          <w:color w:val="000000"/>
          <w:sz w:val="28"/>
          <w:szCs w:val="28"/>
        </w:rPr>
      </w:pPr>
      <w:proofErr w:type="gramStart"/>
      <w:r w:rsidRPr="008502AB">
        <w:rPr>
          <w:color w:val="000000"/>
          <w:sz w:val="28"/>
          <w:szCs w:val="28"/>
        </w:rPr>
        <w:t>регистрационно</w:t>
      </w:r>
      <w:proofErr w:type="gramEnd"/>
      <w:r w:rsidRPr="008502AB">
        <w:rPr>
          <w:color w:val="000000"/>
          <w:sz w:val="28"/>
          <w:szCs w:val="28"/>
        </w:rPr>
        <w:t>-контрольных форм (РКК, журналов (книг) учета проведения прямых телефонных линий и т. п.) обращений граждан и юридических лиц, поступивших в ходе прямых телефонных линий, и документов, связанных с рассмотрением обращений, поступивших в ходе проведения прямой телефонной линии, - 5 лет.</w:t>
      </w:r>
    </w:p>
    <w:p w:rsidR="001F5E01" w:rsidRPr="008502AB" w:rsidRDefault="001F5E01" w:rsidP="001F5E01">
      <w:pPr>
        <w:ind w:firstLine="567"/>
        <w:jc w:val="both"/>
        <w:rPr>
          <w:color w:val="000000"/>
          <w:sz w:val="28"/>
          <w:szCs w:val="28"/>
        </w:rPr>
      </w:pPr>
      <w:r w:rsidRPr="008502AB">
        <w:rPr>
          <w:color w:val="000000"/>
          <w:sz w:val="28"/>
          <w:szCs w:val="28"/>
        </w:rPr>
        <w:t>Экспертной комиссией организации может быть принято решение об увеличении срока хранения. Такое решение согласовывается с центральными экспертными комиссиями вышестоящей организации (экспертной комиссии организации).</w:t>
      </w:r>
    </w:p>
    <w:p w:rsidR="001F5E01" w:rsidRPr="008502AB" w:rsidRDefault="001F5E01" w:rsidP="001F5E01">
      <w:pPr>
        <w:spacing w:before="400"/>
        <w:jc w:val="center"/>
        <w:rPr>
          <w:color w:val="000000"/>
          <w:sz w:val="28"/>
          <w:szCs w:val="28"/>
        </w:rPr>
      </w:pPr>
      <w:r w:rsidRPr="008502AB">
        <w:rPr>
          <w:color w:val="000000"/>
          <w:sz w:val="28"/>
          <w:szCs w:val="28"/>
        </w:rPr>
        <w:t>ГЛАВА 6</w:t>
      </w:r>
      <w:r w:rsidRPr="008502AB">
        <w:rPr>
          <w:color w:val="000000"/>
          <w:sz w:val="28"/>
          <w:szCs w:val="28"/>
        </w:rPr>
        <w:br/>
        <w:t>ОТВЕТСТВЕННОСТЬ И КОНТРОЛЬ ЗА ОРГАНИЗАЦИЕЙ РАБОТЫ С ОБРАЩЕНИЯМИ, ПОСТУПИВШИМИ В ХОДЕ ПРОВЕДЕНИЯ ГОРЯЧЕЙ ЛИНИИ И ПРЯМОЙ ТЕЛЕФОННОЙ ЛИНИИ</w:t>
      </w:r>
    </w:p>
    <w:p w:rsidR="001F5E01" w:rsidRPr="008502AB" w:rsidRDefault="001F5E01" w:rsidP="001F5E01">
      <w:pPr>
        <w:ind w:firstLine="567"/>
        <w:jc w:val="both"/>
        <w:rPr>
          <w:color w:val="000000"/>
          <w:sz w:val="28"/>
          <w:szCs w:val="28"/>
        </w:rPr>
      </w:pPr>
      <w:r w:rsidRPr="008502AB">
        <w:rPr>
          <w:color w:val="000000"/>
          <w:sz w:val="28"/>
          <w:szCs w:val="28"/>
        </w:rPr>
        <w:lastRenderedPageBreak/>
        <w:t>36. Ответственность за организацию работы в организации с обращениями, поступившими в ходе проведения горячей линии и прямой телефонной линии, а также осуществление контроля за их рассмотрением возлагается на руководителя организации.</w:t>
      </w:r>
    </w:p>
    <w:p w:rsidR="001F5E01" w:rsidRPr="008502AB" w:rsidRDefault="001F5E01" w:rsidP="001F5E01">
      <w:pPr>
        <w:ind w:firstLine="567"/>
        <w:jc w:val="both"/>
        <w:rPr>
          <w:color w:val="000000"/>
          <w:sz w:val="28"/>
          <w:szCs w:val="28"/>
        </w:rPr>
      </w:pPr>
      <w:r w:rsidRPr="008502AB">
        <w:rPr>
          <w:color w:val="000000"/>
          <w:sz w:val="28"/>
          <w:szCs w:val="28"/>
        </w:rPr>
        <w:t>Ответственность за организацию работы в структурных подразделениях организации с обращениями, поступившими в ходе прямых телефонных линий и горячих линий, возлагается на руководителей этих подразделений, а в их отсутствие - на лиц, исполняющих их обязанности.</w:t>
      </w:r>
    </w:p>
    <w:p w:rsidR="001F5E01" w:rsidRPr="008502AB" w:rsidRDefault="001F5E01" w:rsidP="001F5E01">
      <w:pPr>
        <w:ind w:firstLine="567"/>
        <w:jc w:val="both"/>
        <w:rPr>
          <w:color w:val="000000"/>
          <w:sz w:val="28"/>
          <w:szCs w:val="28"/>
        </w:rPr>
      </w:pPr>
      <w:r w:rsidRPr="008502AB">
        <w:rPr>
          <w:color w:val="000000"/>
          <w:sz w:val="28"/>
          <w:szCs w:val="28"/>
        </w:rPr>
        <w:t>37. Руководители структурных подразделений организации, а в их отсутствие -лица, исполняющие их обязанности, в пределах возложенных обязанностей несут персональную ответственность за рассмотрение обращений, не разрешенных в ходе проведения прямой телефонной линии, по существу и полноту (комплектность) материалов и документов, направляемых в дело.</w:t>
      </w:r>
    </w:p>
    <w:p w:rsidR="001F5E01" w:rsidRPr="008502AB" w:rsidRDefault="001F5E01" w:rsidP="001F5E01">
      <w:pPr>
        <w:ind w:firstLine="567"/>
        <w:jc w:val="both"/>
        <w:rPr>
          <w:color w:val="000000"/>
          <w:sz w:val="28"/>
          <w:szCs w:val="28"/>
        </w:rPr>
      </w:pPr>
      <w:r w:rsidRPr="008502AB">
        <w:rPr>
          <w:color w:val="000000"/>
          <w:sz w:val="28"/>
          <w:szCs w:val="28"/>
        </w:rPr>
        <w:t xml:space="preserve">38. Обращения, поступающие в ходе проведения горячей линии и прямых телефонных линий, постоянно анализируются. </w:t>
      </w:r>
    </w:p>
    <w:p w:rsidR="001F5E01" w:rsidRPr="008502AB" w:rsidRDefault="001F5E01" w:rsidP="001F5E01">
      <w:pPr>
        <w:spacing w:after="160"/>
        <w:ind w:firstLine="567"/>
        <w:jc w:val="both"/>
        <w:rPr>
          <w:rFonts w:ascii="Arial" w:hAnsi="Arial" w:cs="Arial"/>
          <w:color w:val="000000"/>
        </w:rPr>
      </w:pPr>
      <w:r w:rsidRPr="008502AB">
        <w:rPr>
          <w:rFonts w:ascii="Arial" w:hAnsi="Arial" w:cs="Arial"/>
          <w:color w:val="000000"/>
        </w:rPr>
        <w:t> </w:t>
      </w:r>
    </w:p>
    <w:tbl>
      <w:tblPr>
        <w:tblW w:w="5000" w:type="pct"/>
        <w:tblCellMar>
          <w:left w:w="80" w:type="dxa"/>
          <w:right w:w="80" w:type="dxa"/>
        </w:tblCellMar>
        <w:tblLook w:val="04A0" w:firstRow="1" w:lastRow="0" w:firstColumn="1" w:lastColumn="0" w:noHBand="0" w:noVBand="1"/>
      </w:tblPr>
      <w:tblGrid>
        <w:gridCol w:w="5953"/>
        <w:gridCol w:w="3402"/>
      </w:tblGrid>
      <w:tr w:rsidR="001F5E01" w:rsidRPr="008502AB" w:rsidTr="00861018">
        <w:tc>
          <w:tcPr>
            <w:tcW w:w="0" w:type="auto"/>
            <w:tcMar>
              <w:top w:w="0" w:type="dxa"/>
              <w:left w:w="0" w:type="dxa"/>
              <w:bottom w:w="0" w:type="dxa"/>
              <w:right w:w="0" w:type="dxa"/>
            </w:tcMar>
            <w:hideMark/>
          </w:tcPr>
          <w:p w:rsidR="001F5E01" w:rsidRPr="008502AB" w:rsidRDefault="001F5E01" w:rsidP="00861018">
            <w:pPr>
              <w:rPr>
                <w:rFonts w:ascii="Arial" w:hAnsi="Arial" w:cs="Arial"/>
                <w:color w:val="000000"/>
              </w:rPr>
            </w:pPr>
            <w:r w:rsidRPr="008502AB">
              <w:rPr>
                <w:rFonts w:ascii="Arial" w:hAnsi="Arial" w:cs="Arial"/>
                <w:color w:val="000000"/>
              </w:rPr>
              <w:t> </w:t>
            </w:r>
          </w:p>
        </w:tc>
        <w:tc>
          <w:tcPr>
            <w:tcW w:w="3402" w:type="dxa"/>
            <w:tcMar>
              <w:top w:w="0" w:type="dxa"/>
              <w:left w:w="0" w:type="dxa"/>
              <w:bottom w:w="0" w:type="dxa"/>
              <w:right w:w="0" w:type="dxa"/>
            </w:tcMar>
            <w:hideMark/>
          </w:tcPr>
          <w:p w:rsidR="001F5E01" w:rsidRPr="008502AB" w:rsidRDefault="001F5E01" w:rsidP="00861018">
            <w:pPr>
              <w:rPr>
                <w:rFonts w:ascii="Arial" w:hAnsi="Arial" w:cs="Arial"/>
                <w:color w:val="000000"/>
              </w:rPr>
            </w:pPr>
            <w:bookmarkStart w:id="3" w:name="a2"/>
            <w:bookmarkEnd w:id="3"/>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rFonts w:ascii="Arial" w:hAnsi="Arial" w:cs="Arial"/>
                <w:color w:val="000000"/>
              </w:rPr>
            </w:pPr>
          </w:p>
          <w:p w:rsidR="001F5E01" w:rsidRPr="008502AB" w:rsidRDefault="001F5E01" w:rsidP="00861018">
            <w:pPr>
              <w:rPr>
                <w:color w:val="000000"/>
              </w:rPr>
            </w:pPr>
            <w:r w:rsidRPr="008502AB">
              <w:rPr>
                <w:color w:val="000000"/>
              </w:rPr>
              <w:t>Приложение 1</w:t>
            </w:r>
            <w:r w:rsidRPr="008502AB">
              <w:rPr>
                <w:color w:val="000000"/>
              </w:rPr>
              <w:br/>
              <w:t>к Инструкции об организации</w:t>
            </w:r>
            <w:r w:rsidRPr="008502AB">
              <w:rPr>
                <w:color w:val="000000"/>
              </w:rPr>
              <w:br/>
              <w:t>проведения горячей линии</w:t>
            </w:r>
            <w:r w:rsidRPr="008502AB">
              <w:rPr>
                <w:color w:val="000000"/>
              </w:rPr>
              <w:br/>
              <w:t>и прямой телефонной линии</w:t>
            </w:r>
            <w:r w:rsidRPr="008502AB">
              <w:rPr>
                <w:color w:val="000000"/>
              </w:rPr>
              <w:br/>
            </w:r>
          </w:p>
        </w:tc>
      </w:tr>
    </w:tbl>
    <w:p w:rsidR="001F5E01" w:rsidRPr="008502AB" w:rsidRDefault="001F5E01" w:rsidP="001F5E01">
      <w:pPr>
        <w:spacing w:before="400"/>
        <w:jc w:val="center"/>
        <w:rPr>
          <w:b/>
          <w:bCs/>
          <w:color w:val="000000"/>
          <w:sz w:val="30"/>
          <w:szCs w:val="30"/>
        </w:rPr>
      </w:pPr>
      <w:r w:rsidRPr="008502AB">
        <w:rPr>
          <w:b/>
          <w:bCs/>
          <w:color w:val="000000"/>
          <w:sz w:val="30"/>
          <w:szCs w:val="30"/>
        </w:rPr>
        <w:lastRenderedPageBreak/>
        <w:t>График проведения прямых телефонных линий</w:t>
      </w:r>
      <w:r w:rsidRPr="008502AB">
        <w:rPr>
          <w:color w:val="000000"/>
          <w:sz w:val="30"/>
          <w:szCs w:val="30"/>
        </w:rPr>
        <w:t>*</w:t>
      </w:r>
      <w:r w:rsidRPr="008502AB">
        <w:rPr>
          <w:b/>
          <w:bCs/>
          <w:color w:val="000000"/>
          <w:sz w:val="30"/>
          <w:szCs w:val="30"/>
        </w:rPr>
        <w:br/>
        <w:t>в </w:t>
      </w:r>
      <w:proofErr w:type="spellStart"/>
      <w:r>
        <w:rPr>
          <w:b/>
          <w:bCs/>
          <w:color w:val="000000"/>
          <w:sz w:val="30"/>
          <w:szCs w:val="30"/>
        </w:rPr>
        <w:t>Сенненской</w:t>
      </w:r>
      <w:proofErr w:type="spellEnd"/>
      <w:r w:rsidRPr="008502AB">
        <w:rPr>
          <w:b/>
          <w:bCs/>
          <w:color w:val="000000"/>
          <w:sz w:val="30"/>
          <w:szCs w:val="30"/>
        </w:rPr>
        <w:t xml:space="preserve"> ЦРБ</w:t>
      </w:r>
    </w:p>
    <w:p w:rsidR="001F5E01" w:rsidRPr="008502AB" w:rsidRDefault="001F5E01" w:rsidP="001F5E01">
      <w:pPr>
        <w:ind w:left="198"/>
        <w:jc w:val="center"/>
        <w:rPr>
          <w:rFonts w:ascii="Arial" w:hAnsi="Arial" w:cs="Arial"/>
          <w:color w:val="000000"/>
          <w:sz w:val="20"/>
          <w:szCs w:val="20"/>
        </w:rPr>
      </w:pPr>
      <w:r w:rsidRPr="008502AB">
        <w:rPr>
          <w:rFonts w:ascii="Arial" w:hAnsi="Arial" w:cs="Arial"/>
          <w:color w:val="000000"/>
          <w:sz w:val="20"/>
          <w:szCs w:val="20"/>
        </w:rPr>
        <w:t>(</w:t>
      </w:r>
      <w:proofErr w:type="gramStart"/>
      <w:r w:rsidRPr="008502AB">
        <w:rPr>
          <w:rFonts w:ascii="Arial" w:hAnsi="Arial" w:cs="Arial"/>
          <w:color w:val="000000"/>
          <w:sz w:val="20"/>
          <w:szCs w:val="20"/>
        </w:rPr>
        <w:t>наименование</w:t>
      </w:r>
      <w:proofErr w:type="gramEnd"/>
      <w:r w:rsidRPr="008502AB">
        <w:rPr>
          <w:rFonts w:ascii="Arial" w:hAnsi="Arial" w:cs="Arial"/>
          <w:color w:val="000000"/>
          <w:sz w:val="20"/>
          <w:szCs w:val="20"/>
        </w:rPr>
        <w:t xml:space="preserve"> организации)</w:t>
      </w:r>
    </w:p>
    <w:p w:rsidR="001F5E01" w:rsidRPr="008502AB" w:rsidRDefault="001F5E01" w:rsidP="001F5E01">
      <w:pPr>
        <w:jc w:val="center"/>
        <w:rPr>
          <w:b/>
          <w:bCs/>
          <w:color w:val="000000"/>
          <w:sz w:val="30"/>
          <w:szCs w:val="30"/>
        </w:rPr>
      </w:pPr>
      <w:proofErr w:type="gramStart"/>
      <w:r w:rsidRPr="008502AB">
        <w:rPr>
          <w:b/>
          <w:bCs/>
          <w:color w:val="000000"/>
          <w:sz w:val="30"/>
          <w:szCs w:val="30"/>
        </w:rPr>
        <w:t>на</w:t>
      </w:r>
      <w:proofErr w:type="gramEnd"/>
      <w:r w:rsidRPr="008502AB">
        <w:rPr>
          <w:b/>
          <w:bCs/>
          <w:color w:val="000000"/>
          <w:sz w:val="30"/>
          <w:szCs w:val="30"/>
        </w:rPr>
        <w:t> ________________________</w:t>
      </w:r>
    </w:p>
    <w:p w:rsidR="001F5E01" w:rsidRPr="008502AB" w:rsidRDefault="001F5E01" w:rsidP="001F5E01">
      <w:pPr>
        <w:ind w:left="397"/>
        <w:jc w:val="center"/>
        <w:rPr>
          <w:rFonts w:ascii="Arial" w:hAnsi="Arial" w:cs="Arial"/>
          <w:color w:val="000000"/>
          <w:sz w:val="20"/>
          <w:szCs w:val="20"/>
        </w:rPr>
      </w:pPr>
      <w:r w:rsidRPr="008502AB">
        <w:rPr>
          <w:rFonts w:ascii="Arial" w:hAnsi="Arial" w:cs="Arial"/>
          <w:color w:val="000000"/>
          <w:sz w:val="20"/>
          <w:szCs w:val="20"/>
        </w:rPr>
        <w:t>(</w:t>
      </w:r>
      <w:proofErr w:type="gramStart"/>
      <w:r w:rsidRPr="008502AB">
        <w:rPr>
          <w:rFonts w:ascii="Arial" w:hAnsi="Arial" w:cs="Arial"/>
          <w:color w:val="000000"/>
          <w:sz w:val="20"/>
          <w:szCs w:val="20"/>
        </w:rPr>
        <w:t>период</w:t>
      </w:r>
      <w:proofErr w:type="gramEnd"/>
      <w:r w:rsidRPr="008502AB">
        <w:rPr>
          <w:rFonts w:ascii="Arial" w:hAnsi="Arial" w:cs="Arial"/>
          <w:color w:val="000000"/>
          <w:sz w:val="20"/>
          <w:szCs w:val="20"/>
        </w:rPr>
        <w:t> - квартал, полугодие, год)</w:t>
      </w:r>
    </w:p>
    <w:p w:rsidR="001F5E01" w:rsidRPr="008502AB" w:rsidRDefault="001F5E01" w:rsidP="001F5E01">
      <w:pPr>
        <w:spacing w:before="160" w:after="160"/>
        <w:ind w:firstLine="567"/>
        <w:rPr>
          <w:rFonts w:ascii="Arial" w:hAnsi="Arial" w:cs="Arial"/>
          <w:color w:val="000000"/>
        </w:rPr>
      </w:pPr>
      <w:r w:rsidRPr="008502AB">
        <w:rPr>
          <w:rFonts w:ascii="Arial" w:hAnsi="Arial" w:cs="Arial"/>
          <w:color w:val="000000"/>
        </w:rPr>
        <w:t> </w:t>
      </w:r>
    </w:p>
    <w:tbl>
      <w:tblPr>
        <w:tblW w:w="4367" w:type="pct"/>
        <w:tblCellMar>
          <w:left w:w="80" w:type="dxa"/>
          <w:right w:w="80" w:type="dxa"/>
        </w:tblCellMar>
        <w:tblLook w:val="04A0" w:firstRow="1" w:lastRow="0" w:firstColumn="1" w:lastColumn="0" w:noHBand="0" w:noVBand="1"/>
      </w:tblPr>
      <w:tblGrid>
        <w:gridCol w:w="2010"/>
        <w:gridCol w:w="2167"/>
        <w:gridCol w:w="1599"/>
        <w:gridCol w:w="2377"/>
      </w:tblGrid>
      <w:tr w:rsidR="001F5E01" w:rsidRPr="008502AB" w:rsidTr="00861018">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80" w:type="dxa"/>
              <w:bottom w:w="200" w:type="dxa"/>
              <w:right w:w="80" w:type="dxa"/>
            </w:tcMar>
            <w:vAlign w:val="center"/>
            <w:hideMark/>
          </w:tcPr>
          <w:p w:rsidR="001F5E01" w:rsidRPr="008502AB" w:rsidRDefault="001F5E01" w:rsidP="00861018">
            <w:pPr>
              <w:jc w:val="center"/>
              <w:rPr>
                <w:rFonts w:ascii="Arial" w:hAnsi="Arial" w:cs="Arial"/>
                <w:color w:val="000000"/>
              </w:rPr>
            </w:pPr>
            <w:r w:rsidRPr="008502AB">
              <w:rPr>
                <w:rFonts w:ascii="Arial" w:hAnsi="Arial" w:cs="Arial"/>
                <w:color w:val="000000"/>
              </w:rPr>
              <w:t>Дата проведения</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80" w:type="dxa"/>
              <w:bottom w:w="200" w:type="dxa"/>
              <w:right w:w="80" w:type="dxa"/>
            </w:tcMar>
            <w:vAlign w:val="center"/>
            <w:hideMark/>
          </w:tcPr>
          <w:p w:rsidR="001F5E01" w:rsidRPr="008502AB" w:rsidRDefault="001F5E01" w:rsidP="00861018">
            <w:pPr>
              <w:jc w:val="center"/>
              <w:rPr>
                <w:rFonts w:ascii="Arial" w:hAnsi="Arial" w:cs="Arial"/>
                <w:color w:val="000000"/>
              </w:rPr>
            </w:pPr>
            <w:r w:rsidRPr="008502AB">
              <w:rPr>
                <w:rFonts w:ascii="Arial" w:hAnsi="Arial" w:cs="Arial"/>
                <w:color w:val="000000"/>
              </w:rPr>
              <w:t>Время проведения</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80" w:type="dxa"/>
              <w:bottom w:w="200" w:type="dxa"/>
              <w:right w:w="80" w:type="dxa"/>
            </w:tcMar>
            <w:vAlign w:val="center"/>
            <w:hideMark/>
          </w:tcPr>
          <w:p w:rsidR="001F5E01" w:rsidRPr="008502AB" w:rsidRDefault="001F5E01" w:rsidP="00861018">
            <w:pPr>
              <w:jc w:val="center"/>
              <w:rPr>
                <w:rFonts w:ascii="Arial" w:hAnsi="Arial" w:cs="Arial"/>
                <w:color w:val="000000"/>
              </w:rPr>
            </w:pPr>
            <w:r w:rsidRPr="008502AB">
              <w:rPr>
                <w:rFonts w:ascii="Arial" w:hAnsi="Arial" w:cs="Arial"/>
                <w:color w:val="000000"/>
              </w:rPr>
              <w:t>№ телефона</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80" w:type="dxa"/>
              <w:bottom w:w="200" w:type="dxa"/>
              <w:right w:w="80" w:type="dxa"/>
            </w:tcMar>
            <w:vAlign w:val="center"/>
            <w:hideMark/>
          </w:tcPr>
          <w:p w:rsidR="001F5E01" w:rsidRPr="008502AB" w:rsidRDefault="001F5E01" w:rsidP="00861018">
            <w:pPr>
              <w:jc w:val="center"/>
              <w:rPr>
                <w:rFonts w:ascii="Arial" w:hAnsi="Arial" w:cs="Arial"/>
                <w:color w:val="000000"/>
              </w:rPr>
            </w:pPr>
            <w:r w:rsidRPr="008502AB">
              <w:rPr>
                <w:rFonts w:ascii="Arial" w:hAnsi="Arial" w:cs="Arial"/>
                <w:color w:val="000000"/>
              </w:rPr>
              <w:t xml:space="preserve">Ответственное </w:t>
            </w:r>
            <w:proofErr w:type="gramStart"/>
            <w:r w:rsidRPr="008502AB">
              <w:rPr>
                <w:rFonts w:ascii="Arial" w:hAnsi="Arial" w:cs="Arial"/>
                <w:color w:val="000000"/>
              </w:rPr>
              <w:t>лицо</w:t>
            </w:r>
            <w:r w:rsidRPr="008502AB">
              <w:rPr>
                <w:rFonts w:ascii="Arial" w:hAnsi="Arial" w:cs="Arial"/>
                <w:color w:val="000000"/>
              </w:rPr>
              <w:br/>
              <w:t>(</w:t>
            </w:r>
            <w:proofErr w:type="gramEnd"/>
            <w:r w:rsidRPr="008502AB">
              <w:rPr>
                <w:rFonts w:ascii="Arial" w:hAnsi="Arial" w:cs="Arial"/>
                <w:color w:val="000000"/>
              </w:rPr>
              <w:t>должность, Ф.И.О.)</w:t>
            </w:r>
          </w:p>
        </w:tc>
      </w:tr>
      <w:tr w:rsidR="001F5E01" w:rsidRPr="008502AB" w:rsidTr="00861018">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jc w:val="center"/>
              <w:rPr>
                <w:rFonts w:ascii="Arial" w:hAnsi="Arial" w:cs="Arial"/>
                <w:color w:val="000000"/>
              </w:rPr>
            </w:pPr>
            <w:r w:rsidRPr="008502AB">
              <w:rPr>
                <w:rFonts w:ascii="Arial" w:hAnsi="Arial" w:cs="Arial"/>
                <w:color w:val="000000"/>
              </w:rPr>
              <w:t>1</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jc w:val="center"/>
              <w:rPr>
                <w:rFonts w:ascii="Arial" w:hAnsi="Arial" w:cs="Arial"/>
                <w:color w:val="000000"/>
              </w:rPr>
            </w:pPr>
            <w:r w:rsidRPr="008502AB">
              <w:rPr>
                <w:rFonts w:ascii="Arial" w:hAnsi="Arial" w:cs="Arial"/>
                <w:color w:val="000000"/>
              </w:rPr>
              <w:t>2</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jc w:val="center"/>
              <w:rPr>
                <w:rFonts w:ascii="Arial" w:hAnsi="Arial" w:cs="Arial"/>
                <w:color w:val="000000"/>
              </w:rPr>
            </w:pPr>
            <w:r w:rsidRPr="008502AB">
              <w:rPr>
                <w:rFonts w:ascii="Arial" w:hAnsi="Arial" w:cs="Arial"/>
                <w:color w:val="000000"/>
              </w:rPr>
              <w:t>3</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jc w:val="center"/>
              <w:rPr>
                <w:rFonts w:ascii="Arial" w:hAnsi="Arial" w:cs="Arial"/>
                <w:color w:val="000000"/>
              </w:rPr>
            </w:pPr>
            <w:r w:rsidRPr="008502AB">
              <w:rPr>
                <w:rFonts w:ascii="Arial" w:hAnsi="Arial" w:cs="Arial"/>
                <w:color w:val="000000"/>
              </w:rPr>
              <w:t>4</w:t>
            </w:r>
          </w:p>
        </w:tc>
      </w:tr>
      <w:tr w:rsidR="001F5E01" w:rsidRPr="008502AB" w:rsidTr="00861018">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r>
      <w:tr w:rsidR="001F5E01" w:rsidRPr="008502AB" w:rsidTr="00861018">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c>
          <w:tcPr>
            <w:tcW w:w="0" w:type="auto"/>
            <w:tcBorders>
              <w:top w:val="single" w:sz="8" w:space="0" w:color="999999"/>
              <w:left w:val="single" w:sz="8" w:space="0" w:color="999999"/>
              <w:bottom w:val="single" w:sz="8" w:space="0" w:color="999999"/>
              <w:right w:val="single" w:sz="8" w:space="0" w:color="999999"/>
            </w:tcBorders>
            <w:hideMark/>
          </w:tcPr>
          <w:p w:rsidR="001F5E01" w:rsidRPr="008502AB" w:rsidRDefault="001F5E01" w:rsidP="00861018">
            <w:pPr>
              <w:rPr>
                <w:rFonts w:ascii="Arial" w:hAnsi="Arial" w:cs="Arial"/>
                <w:color w:val="000000"/>
              </w:rPr>
            </w:pPr>
            <w:r w:rsidRPr="008502AB">
              <w:rPr>
                <w:rFonts w:ascii="Arial" w:hAnsi="Arial" w:cs="Arial"/>
                <w:color w:val="000000"/>
              </w:rPr>
              <w:t> </w:t>
            </w:r>
          </w:p>
        </w:tc>
      </w:tr>
    </w:tbl>
    <w:p w:rsidR="001F5E01" w:rsidRPr="008502AB" w:rsidRDefault="001F5E01" w:rsidP="001F5E01">
      <w:pPr>
        <w:spacing w:before="160" w:after="160"/>
        <w:ind w:firstLine="567"/>
        <w:rPr>
          <w:rFonts w:ascii="Arial" w:hAnsi="Arial" w:cs="Arial"/>
          <w:color w:val="000000"/>
        </w:rPr>
      </w:pPr>
      <w:r w:rsidRPr="008502AB">
        <w:rPr>
          <w:rFonts w:ascii="Arial" w:hAnsi="Arial" w:cs="Arial"/>
          <w:color w:val="000000"/>
        </w:rPr>
        <w:t> </w:t>
      </w:r>
    </w:p>
    <w:p w:rsidR="001F5E01" w:rsidRPr="008502AB" w:rsidRDefault="001F5E01" w:rsidP="001F5E01">
      <w:pPr>
        <w:spacing w:after="160"/>
        <w:rPr>
          <w:rFonts w:ascii="Arial" w:hAnsi="Arial" w:cs="Arial"/>
          <w:color w:val="000000"/>
        </w:rPr>
      </w:pPr>
      <w:r w:rsidRPr="008502AB">
        <w:rPr>
          <w:rFonts w:ascii="Arial" w:hAnsi="Arial" w:cs="Arial"/>
          <w:color w:val="000000"/>
        </w:rPr>
        <w:t>__________________________</w:t>
      </w:r>
    </w:p>
    <w:p w:rsidR="001F5E01" w:rsidRPr="008502AB" w:rsidRDefault="001F5E01" w:rsidP="001F5E01">
      <w:pPr>
        <w:spacing w:after="160"/>
        <w:ind w:firstLine="567"/>
        <w:jc w:val="both"/>
        <w:rPr>
          <w:color w:val="000000"/>
          <w:sz w:val="18"/>
          <w:szCs w:val="18"/>
        </w:rPr>
      </w:pPr>
      <w:bookmarkStart w:id="4" w:name="a6"/>
      <w:bookmarkEnd w:id="4"/>
      <w:r w:rsidRPr="008502AB">
        <w:rPr>
          <w:color w:val="000000"/>
          <w:sz w:val="18"/>
          <w:szCs w:val="18"/>
        </w:rPr>
        <w:t>* График размещается на:</w:t>
      </w:r>
    </w:p>
    <w:p w:rsidR="001F5E01" w:rsidRPr="008502AB" w:rsidRDefault="001F5E01" w:rsidP="001F5E01">
      <w:pPr>
        <w:spacing w:after="160"/>
        <w:ind w:firstLine="567"/>
        <w:jc w:val="both"/>
        <w:rPr>
          <w:color w:val="000000"/>
          <w:sz w:val="18"/>
          <w:szCs w:val="18"/>
        </w:rPr>
      </w:pPr>
      <w:proofErr w:type="gramStart"/>
      <w:r w:rsidRPr="008502AB">
        <w:rPr>
          <w:color w:val="000000"/>
          <w:sz w:val="18"/>
          <w:szCs w:val="18"/>
        </w:rPr>
        <w:t>информационных</w:t>
      </w:r>
      <w:proofErr w:type="gramEnd"/>
      <w:r w:rsidRPr="008502AB">
        <w:rPr>
          <w:color w:val="000000"/>
          <w:sz w:val="18"/>
          <w:szCs w:val="18"/>
        </w:rPr>
        <w:t xml:space="preserve"> стендах организации;</w:t>
      </w:r>
    </w:p>
    <w:p w:rsidR="001F5E01" w:rsidRPr="008502AB" w:rsidRDefault="001F5E01" w:rsidP="001F5E01">
      <w:pPr>
        <w:spacing w:after="160"/>
        <w:ind w:firstLine="567"/>
        <w:jc w:val="both"/>
        <w:rPr>
          <w:color w:val="000000"/>
          <w:sz w:val="18"/>
          <w:szCs w:val="18"/>
        </w:rPr>
      </w:pPr>
      <w:proofErr w:type="gramStart"/>
      <w:r w:rsidRPr="008502AB">
        <w:rPr>
          <w:color w:val="000000"/>
          <w:sz w:val="18"/>
          <w:szCs w:val="18"/>
        </w:rPr>
        <w:t>официальном</w:t>
      </w:r>
      <w:proofErr w:type="gramEnd"/>
      <w:r w:rsidRPr="008502AB">
        <w:rPr>
          <w:color w:val="000000"/>
          <w:sz w:val="18"/>
          <w:szCs w:val="18"/>
        </w:rPr>
        <w:t xml:space="preserve"> сайте </w:t>
      </w:r>
      <w:r>
        <w:rPr>
          <w:color w:val="000000"/>
          <w:sz w:val="18"/>
          <w:szCs w:val="18"/>
        </w:rPr>
        <w:t xml:space="preserve"> </w:t>
      </w:r>
      <w:proofErr w:type="spellStart"/>
      <w:r>
        <w:rPr>
          <w:color w:val="000000"/>
          <w:sz w:val="18"/>
          <w:szCs w:val="18"/>
        </w:rPr>
        <w:t>Сенненской</w:t>
      </w:r>
      <w:proofErr w:type="spellEnd"/>
      <w:r>
        <w:rPr>
          <w:color w:val="000000"/>
          <w:sz w:val="18"/>
          <w:szCs w:val="18"/>
        </w:rPr>
        <w:t xml:space="preserve"> </w:t>
      </w:r>
      <w:r w:rsidRPr="008502AB">
        <w:rPr>
          <w:color w:val="000000"/>
          <w:sz w:val="18"/>
          <w:szCs w:val="18"/>
        </w:rPr>
        <w:t>ЦРБ в глобальной компьютерной сети Интернет.</w:t>
      </w:r>
    </w:p>
    <w:tbl>
      <w:tblPr>
        <w:tblW w:w="5000" w:type="pct"/>
        <w:tblCellMar>
          <w:left w:w="80" w:type="dxa"/>
          <w:right w:w="80" w:type="dxa"/>
        </w:tblCellMar>
        <w:tblLook w:val="04A0" w:firstRow="1" w:lastRow="0" w:firstColumn="1" w:lastColumn="0" w:noHBand="0" w:noVBand="1"/>
      </w:tblPr>
      <w:tblGrid>
        <w:gridCol w:w="5953"/>
        <w:gridCol w:w="3402"/>
      </w:tblGrid>
      <w:tr w:rsidR="001F5E01" w:rsidRPr="008502AB" w:rsidTr="00861018">
        <w:tc>
          <w:tcPr>
            <w:tcW w:w="0" w:type="auto"/>
            <w:tcMar>
              <w:top w:w="0" w:type="dxa"/>
              <w:left w:w="0" w:type="dxa"/>
              <w:bottom w:w="0" w:type="dxa"/>
              <w:right w:w="0" w:type="dxa"/>
            </w:tcMar>
            <w:hideMark/>
          </w:tcPr>
          <w:p w:rsidR="001F5E01" w:rsidRPr="008502AB" w:rsidRDefault="001F5E01" w:rsidP="00861018">
            <w:pPr>
              <w:rPr>
                <w:rFonts w:ascii="Arial" w:hAnsi="Arial" w:cs="Arial"/>
                <w:color w:val="000000"/>
              </w:rPr>
            </w:pPr>
            <w:r w:rsidRPr="008502AB">
              <w:rPr>
                <w:color w:val="000000"/>
              </w:rPr>
              <w:t> </w:t>
            </w:r>
            <w:r w:rsidRPr="008502AB">
              <w:rPr>
                <w:rFonts w:ascii="Arial" w:hAnsi="Arial" w:cs="Arial"/>
                <w:color w:val="000000"/>
              </w:rPr>
              <w:t> </w:t>
            </w:r>
          </w:p>
        </w:tc>
        <w:tc>
          <w:tcPr>
            <w:tcW w:w="3402" w:type="dxa"/>
            <w:tcMar>
              <w:top w:w="0" w:type="dxa"/>
              <w:left w:w="0" w:type="dxa"/>
              <w:bottom w:w="0" w:type="dxa"/>
              <w:right w:w="0" w:type="dxa"/>
            </w:tcMar>
            <w:hideMark/>
          </w:tcPr>
          <w:p w:rsidR="001F5E01" w:rsidRPr="008502AB" w:rsidRDefault="001F5E01" w:rsidP="00861018">
            <w:pPr>
              <w:rPr>
                <w:rFonts w:ascii="Arial" w:hAnsi="Arial" w:cs="Arial"/>
                <w:color w:val="000000"/>
              </w:rPr>
            </w:pPr>
            <w:bookmarkStart w:id="5" w:name="a4"/>
            <w:bookmarkEnd w:id="5"/>
          </w:p>
          <w:p w:rsidR="001F5E01" w:rsidRPr="008502AB" w:rsidRDefault="001F5E01" w:rsidP="00861018">
            <w:pPr>
              <w:rPr>
                <w:color w:val="000000"/>
              </w:rPr>
            </w:pPr>
            <w:r w:rsidRPr="008502AB">
              <w:rPr>
                <w:color w:val="000000"/>
              </w:rPr>
              <w:t>Приложение 2</w:t>
            </w:r>
            <w:r w:rsidRPr="008502AB">
              <w:rPr>
                <w:color w:val="000000"/>
              </w:rPr>
              <w:br/>
              <w:t>к Инструкции об организации</w:t>
            </w:r>
            <w:r w:rsidRPr="008502AB">
              <w:rPr>
                <w:color w:val="000000"/>
              </w:rPr>
              <w:br/>
              <w:t>проведения горячей линии</w:t>
            </w:r>
            <w:r w:rsidRPr="008502AB">
              <w:rPr>
                <w:color w:val="000000"/>
              </w:rPr>
              <w:br/>
              <w:t>и прямой телефонной линии</w:t>
            </w:r>
          </w:p>
        </w:tc>
      </w:tr>
    </w:tbl>
    <w:p w:rsidR="001F5E01" w:rsidRPr="008502AB" w:rsidRDefault="001F5E01" w:rsidP="001F5E01">
      <w:pPr>
        <w:spacing w:before="400" w:after="400"/>
        <w:jc w:val="center"/>
        <w:rPr>
          <w:b/>
          <w:bCs/>
          <w:color w:val="000000"/>
          <w:sz w:val="30"/>
          <w:szCs w:val="30"/>
        </w:rPr>
      </w:pPr>
      <w:r w:rsidRPr="008502AB">
        <w:rPr>
          <w:b/>
          <w:bCs/>
          <w:color w:val="000000"/>
          <w:sz w:val="30"/>
          <w:szCs w:val="30"/>
        </w:rPr>
        <w:t>ЖУРНАЛ</w:t>
      </w:r>
      <w:r w:rsidRPr="008502AB">
        <w:rPr>
          <w:b/>
          <w:bCs/>
          <w:color w:val="000000"/>
          <w:sz w:val="30"/>
          <w:szCs w:val="30"/>
        </w:rPr>
        <w:br/>
        <w:t>учета проведения прямых телефонных линий</w:t>
      </w:r>
    </w:p>
    <w:tbl>
      <w:tblPr>
        <w:tblW w:w="5000" w:type="pct"/>
        <w:tblCellMar>
          <w:left w:w="80" w:type="dxa"/>
          <w:right w:w="80" w:type="dxa"/>
        </w:tblCellMar>
        <w:tblLook w:val="04A0" w:firstRow="1" w:lastRow="0" w:firstColumn="1" w:lastColumn="0" w:noHBand="0" w:noVBand="1"/>
      </w:tblPr>
      <w:tblGrid>
        <w:gridCol w:w="466"/>
        <w:gridCol w:w="1190"/>
        <w:gridCol w:w="1336"/>
        <w:gridCol w:w="1292"/>
        <w:gridCol w:w="1044"/>
        <w:gridCol w:w="1608"/>
        <w:gridCol w:w="994"/>
        <w:gridCol w:w="1405"/>
      </w:tblGrid>
      <w:tr w:rsidR="001F5E01" w:rsidRPr="008502AB" w:rsidTr="00861018">
        <w:tc>
          <w:tcPr>
            <w:tcW w:w="250" w:type="pct"/>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 п/п*</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Дата, время проведения, тематика**</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 xml:space="preserve">Ф.И.О., должность лица, проводящего </w:t>
            </w:r>
            <w:r w:rsidRPr="008502AB">
              <w:rPr>
                <w:rFonts w:ascii="Arial" w:hAnsi="Arial" w:cs="Arial"/>
                <w:color w:val="000000"/>
                <w:sz w:val="18"/>
                <w:szCs w:val="18"/>
              </w:rPr>
              <w:lastRenderedPageBreak/>
              <w:t>прямую телефонную линию**</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lastRenderedPageBreak/>
              <w:t>От кого поступило обращение***</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Суть обращения</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 xml:space="preserve">Результат рассмотрения (удовлетворено, </w:t>
            </w:r>
            <w:r w:rsidRPr="008502AB">
              <w:rPr>
                <w:rFonts w:ascii="Arial" w:hAnsi="Arial" w:cs="Arial"/>
                <w:color w:val="000000"/>
                <w:sz w:val="18"/>
                <w:szCs w:val="18"/>
              </w:rPr>
              <w:lastRenderedPageBreak/>
              <w:t xml:space="preserve">разъяснено, </w:t>
            </w:r>
            <w:proofErr w:type="gramStart"/>
            <w:r w:rsidRPr="008502AB">
              <w:rPr>
                <w:rFonts w:ascii="Arial" w:hAnsi="Arial" w:cs="Arial"/>
                <w:color w:val="000000"/>
                <w:sz w:val="18"/>
                <w:szCs w:val="18"/>
              </w:rPr>
              <w:t>отказано)*</w:t>
            </w:r>
            <w:proofErr w:type="gramEnd"/>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lastRenderedPageBreak/>
              <w:t>Поручение</w:t>
            </w:r>
          </w:p>
        </w:tc>
        <w:tc>
          <w:tcPr>
            <w:tcW w:w="0" w:type="auto"/>
            <w:tcBorders>
              <w:top w:val="single" w:sz="8" w:space="0" w:color="999999"/>
              <w:left w:val="single" w:sz="8" w:space="0" w:color="999999"/>
              <w:bottom w:val="single" w:sz="8" w:space="0" w:color="999999"/>
              <w:right w:val="single" w:sz="8" w:space="0" w:color="999999"/>
            </w:tcBorders>
            <w:shd w:val="clear" w:color="auto" w:fill="CCCCCC"/>
            <w:tcMar>
              <w:top w:w="200" w:type="dxa"/>
              <w:left w:w="40" w:type="dxa"/>
              <w:bottom w:w="200" w:type="dxa"/>
              <w:right w:w="40" w:type="dxa"/>
            </w:tcMar>
            <w:vAlign w:val="cente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 xml:space="preserve">Подпись лица, проводившего прямую </w:t>
            </w:r>
            <w:r w:rsidRPr="008502AB">
              <w:rPr>
                <w:rFonts w:ascii="Arial" w:hAnsi="Arial" w:cs="Arial"/>
                <w:color w:val="000000"/>
                <w:sz w:val="18"/>
                <w:szCs w:val="18"/>
              </w:rPr>
              <w:lastRenderedPageBreak/>
              <w:t>телефонную линию**</w:t>
            </w:r>
          </w:p>
        </w:tc>
      </w:tr>
      <w:tr w:rsidR="001F5E01" w:rsidRPr="008502AB" w:rsidTr="00861018">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lastRenderedPageBreak/>
              <w:t>1</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2</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3</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4</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5</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6</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7</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jc w:val="center"/>
              <w:rPr>
                <w:rFonts w:ascii="Arial" w:hAnsi="Arial" w:cs="Arial"/>
                <w:color w:val="000000"/>
                <w:sz w:val="18"/>
                <w:szCs w:val="18"/>
              </w:rPr>
            </w:pPr>
            <w:r w:rsidRPr="008502AB">
              <w:rPr>
                <w:rFonts w:ascii="Arial" w:hAnsi="Arial" w:cs="Arial"/>
                <w:color w:val="000000"/>
                <w:sz w:val="18"/>
                <w:szCs w:val="18"/>
              </w:rPr>
              <w:t>8</w:t>
            </w:r>
          </w:p>
        </w:tc>
      </w:tr>
      <w:tr w:rsidR="001F5E01" w:rsidRPr="008502AB" w:rsidTr="00861018">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r>
      <w:tr w:rsidR="001F5E01" w:rsidRPr="008502AB" w:rsidTr="00861018">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40" w:type="dxa"/>
              <w:bottom w:w="0" w:type="dxa"/>
              <w:right w:w="40" w:type="dxa"/>
            </w:tcMar>
            <w:hideMark/>
          </w:tcPr>
          <w:p w:rsidR="001F5E01" w:rsidRPr="008502AB" w:rsidRDefault="001F5E01" w:rsidP="00861018">
            <w:pPr>
              <w:rPr>
                <w:rFonts w:ascii="Arial" w:hAnsi="Arial" w:cs="Arial"/>
                <w:color w:val="000000"/>
                <w:sz w:val="18"/>
                <w:szCs w:val="18"/>
              </w:rPr>
            </w:pPr>
            <w:r w:rsidRPr="008502AB">
              <w:rPr>
                <w:rFonts w:ascii="Arial" w:hAnsi="Arial" w:cs="Arial"/>
                <w:color w:val="000000"/>
                <w:sz w:val="18"/>
                <w:szCs w:val="18"/>
              </w:rPr>
              <w:t> </w:t>
            </w:r>
          </w:p>
        </w:tc>
      </w:tr>
    </w:tbl>
    <w:p w:rsidR="001F5E01" w:rsidRPr="008502AB" w:rsidRDefault="001F5E01" w:rsidP="001F5E01">
      <w:pPr>
        <w:spacing w:before="160" w:after="160"/>
        <w:ind w:firstLine="567"/>
        <w:rPr>
          <w:color w:val="000000"/>
          <w:sz w:val="18"/>
          <w:szCs w:val="18"/>
        </w:rPr>
      </w:pPr>
      <w:r w:rsidRPr="008502AB">
        <w:rPr>
          <w:rFonts w:ascii="Arial" w:hAnsi="Arial" w:cs="Arial"/>
          <w:color w:val="000000"/>
        </w:rPr>
        <w:t> </w:t>
      </w:r>
      <w:bookmarkStart w:id="6" w:name="a7"/>
      <w:bookmarkEnd w:id="6"/>
      <w:r w:rsidRPr="008502AB">
        <w:rPr>
          <w:rFonts w:ascii="Arial" w:hAnsi="Arial" w:cs="Arial"/>
          <w:color w:val="000000"/>
        </w:rPr>
        <w:t>*</w:t>
      </w:r>
      <w:r w:rsidRPr="008502AB">
        <w:rPr>
          <w:color w:val="000000"/>
          <w:sz w:val="18"/>
          <w:szCs w:val="18"/>
        </w:rPr>
        <w:t xml:space="preserve"> Порядковый номер обращения, поступившего в ходе проведения прямой телефонной линии, имеет сквозную нумерацию в течение календарного года.</w:t>
      </w:r>
    </w:p>
    <w:p w:rsidR="001F5E01" w:rsidRPr="008502AB" w:rsidRDefault="001F5E01" w:rsidP="001F5E01">
      <w:pPr>
        <w:spacing w:after="160"/>
        <w:ind w:firstLine="567"/>
        <w:jc w:val="both"/>
        <w:rPr>
          <w:color w:val="000000"/>
          <w:sz w:val="18"/>
          <w:szCs w:val="18"/>
        </w:rPr>
      </w:pPr>
      <w:bookmarkStart w:id="7" w:name="a8"/>
      <w:bookmarkEnd w:id="7"/>
      <w:r w:rsidRPr="008502AB">
        <w:rPr>
          <w:color w:val="000000"/>
          <w:sz w:val="18"/>
          <w:szCs w:val="18"/>
        </w:rPr>
        <w:t>** В случае если в ходе проведения прямой телефонной линии не поступило ни одного телефонного звонка, заполняются графы 2, 3, 6 и 8. При этом в графе 6 указывается: «В ходе проведения прямой телефонной линии звонков не поступило».</w:t>
      </w:r>
    </w:p>
    <w:p w:rsidR="001F5E01" w:rsidRPr="008502AB" w:rsidRDefault="001F5E01" w:rsidP="001F5E01">
      <w:pPr>
        <w:spacing w:after="160"/>
        <w:ind w:firstLine="567"/>
        <w:jc w:val="both"/>
        <w:rPr>
          <w:color w:val="000000"/>
          <w:sz w:val="18"/>
          <w:szCs w:val="18"/>
        </w:rPr>
      </w:pPr>
      <w:bookmarkStart w:id="8" w:name="a9"/>
      <w:bookmarkEnd w:id="8"/>
      <w:r w:rsidRPr="008502AB">
        <w:rPr>
          <w:color w:val="000000"/>
          <w:sz w:val="18"/>
          <w:szCs w:val="18"/>
        </w:rPr>
        <w:t>*** При обращении гражданина - фамилия, собственное имя, отчество (если таковое имеется), адрес места жительства (места пребывания);</w:t>
      </w:r>
    </w:p>
    <w:p w:rsidR="001F5E01" w:rsidRPr="008502AB" w:rsidRDefault="001F5E01" w:rsidP="001F5E01">
      <w:pPr>
        <w:spacing w:after="160"/>
        <w:ind w:firstLine="567"/>
        <w:jc w:val="both"/>
        <w:rPr>
          <w:color w:val="000000"/>
          <w:sz w:val="18"/>
          <w:szCs w:val="18"/>
        </w:rPr>
      </w:pPr>
      <w:proofErr w:type="gramStart"/>
      <w:r w:rsidRPr="008502AB">
        <w:rPr>
          <w:color w:val="000000"/>
          <w:sz w:val="18"/>
          <w:szCs w:val="18"/>
        </w:rPr>
        <w:t>при</w:t>
      </w:r>
      <w:proofErr w:type="gramEnd"/>
      <w:r w:rsidRPr="008502AB">
        <w:rPr>
          <w:color w:val="000000"/>
          <w:sz w:val="18"/>
          <w:szCs w:val="18"/>
        </w:rPr>
        <w:t xml:space="preserve"> обращении представителя юридического лица - фамилия, собственное имя, отчество (если таковое имеется), наименование представляемого им юридического лица и его место нахождения.</w:t>
      </w:r>
    </w:p>
    <w:p w:rsidR="001F5E01" w:rsidRPr="008502AB" w:rsidRDefault="001F5E01" w:rsidP="001F5E01">
      <w:pPr>
        <w:spacing w:after="160"/>
        <w:ind w:firstLine="567"/>
        <w:jc w:val="both"/>
        <w:rPr>
          <w:color w:val="000000"/>
          <w:sz w:val="18"/>
          <w:szCs w:val="18"/>
        </w:rPr>
      </w:pPr>
      <w:bookmarkStart w:id="9" w:name="a10"/>
      <w:bookmarkEnd w:id="9"/>
      <w:r w:rsidRPr="008502AB">
        <w:rPr>
          <w:color w:val="000000"/>
          <w:sz w:val="18"/>
          <w:szCs w:val="18"/>
        </w:rPr>
        <w:t>**** В случае необходимости дополнительного изучения вопроса, проведения специальной проверки или запроса соответствующей информации после его рассмотрения в графе 6 делается отметка о направлении ответа гражданину, юридическому лицу (дата и регистрационный номер ответа).</w:t>
      </w:r>
    </w:p>
    <w:tbl>
      <w:tblPr>
        <w:tblW w:w="5000" w:type="pct"/>
        <w:tblCellMar>
          <w:left w:w="80" w:type="dxa"/>
          <w:right w:w="80" w:type="dxa"/>
        </w:tblCellMar>
        <w:tblLook w:val="04A0" w:firstRow="1" w:lastRow="0" w:firstColumn="1" w:lastColumn="0" w:noHBand="0" w:noVBand="1"/>
      </w:tblPr>
      <w:tblGrid>
        <w:gridCol w:w="5780"/>
        <w:gridCol w:w="3575"/>
      </w:tblGrid>
      <w:tr w:rsidR="001F5E01" w:rsidRPr="008502AB" w:rsidTr="00861018">
        <w:tc>
          <w:tcPr>
            <w:tcW w:w="3089" w:type="pct"/>
            <w:tcMar>
              <w:top w:w="0" w:type="dxa"/>
              <w:left w:w="0" w:type="dxa"/>
              <w:bottom w:w="0" w:type="dxa"/>
              <w:right w:w="0" w:type="dxa"/>
            </w:tcMar>
            <w:hideMark/>
          </w:tcPr>
          <w:p w:rsidR="001F5E01" w:rsidRPr="008502AB" w:rsidRDefault="001F5E01" w:rsidP="00861018">
            <w:pPr>
              <w:rPr>
                <w:rFonts w:ascii="Arial" w:hAnsi="Arial" w:cs="Arial"/>
                <w:color w:val="000000"/>
              </w:rPr>
            </w:pPr>
            <w:r w:rsidRPr="008502AB">
              <w:rPr>
                <w:color w:val="000000"/>
              </w:rPr>
              <w:t> </w:t>
            </w:r>
          </w:p>
        </w:tc>
        <w:tc>
          <w:tcPr>
            <w:tcW w:w="1911" w:type="pct"/>
            <w:tcMar>
              <w:top w:w="0" w:type="dxa"/>
              <w:left w:w="0" w:type="dxa"/>
              <w:bottom w:w="0" w:type="dxa"/>
              <w:right w:w="0" w:type="dxa"/>
            </w:tcMar>
            <w:hideMark/>
          </w:tcPr>
          <w:p w:rsidR="001F5E01" w:rsidRPr="008502AB" w:rsidRDefault="001F5E01" w:rsidP="00861018">
            <w:pPr>
              <w:rPr>
                <w:color w:val="000000"/>
                <w:sz w:val="18"/>
                <w:szCs w:val="18"/>
              </w:rPr>
            </w:pPr>
            <w:bookmarkStart w:id="10" w:name="a5"/>
            <w:bookmarkEnd w:id="10"/>
          </w:p>
          <w:p w:rsidR="001F5E01" w:rsidRPr="008502AB" w:rsidRDefault="001F5E01" w:rsidP="00861018">
            <w:pPr>
              <w:rPr>
                <w:color w:val="000000"/>
                <w:sz w:val="18"/>
                <w:szCs w:val="18"/>
              </w:rPr>
            </w:pPr>
            <w:r w:rsidRPr="008502AB">
              <w:rPr>
                <w:color w:val="000000"/>
                <w:sz w:val="18"/>
                <w:szCs w:val="18"/>
              </w:rPr>
              <w:t>Приложение 3</w:t>
            </w:r>
            <w:r w:rsidRPr="008502AB">
              <w:rPr>
                <w:color w:val="000000"/>
                <w:sz w:val="18"/>
                <w:szCs w:val="18"/>
              </w:rPr>
              <w:br/>
              <w:t>к Инструкции об организации</w:t>
            </w:r>
            <w:r w:rsidRPr="008502AB">
              <w:rPr>
                <w:color w:val="000000"/>
                <w:sz w:val="18"/>
                <w:szCs w:val="18"/>
              </w:rPr>
              <w:br/>
              <w:t>проведения горячей линии</w:t>
            </w:r>
            <w:r w:rsidRPr="008502AB">
              <w:rPr>
                <w:color w:val="000000"/>
                <w:sz w:val="18"/>
                <w:szCs w:val="18"/>
              </w:rPr>
              <w:br/>
              <w:t>и прямой телефонной линии</w:t>
            </w:r>
          </w:p>
        </w:tc>
      </w:tr>
    </w:tbl>
    <w:p w:rsidR="001F5E01" w:rsidRPr="008502AB" w:rsidRDefault="001F5E01" w:rsidP="001F5E01">
      <w:pPr>
        <w:spacing w:before="400"/>
        <w:jc w:val="center"/>
        <w:rPr>
          <w:b/>
          <w:bCs/>
          <w:color w:val="000000"/>
          <w:sz w:val="30"/>
          <w:szCs w:val="30"/>
        </w:rPr>
      </w:pPr>
      <w:r w:rsidRPr="008502AB">
        <w:rPr>
          <w:b/>
          <w:bCs/>
          <w:color w:val="000000"/>
          <w:sz w:val="30"/>
          <w:szCs w:val="30"/>
        </w:rPr>
        <w:t>Регистрационно-контрольная карточка</w:t>
      </w:r>
      <w:r w:rsidRPr="008502AB">
        <w:rPr>
          <w:b/>
          <w:bCs/>
          <w:color w:val="000000"/>
          <w:sz w:val="30"/>
          <w:szCs w:val="30"/>
        </w:rPr>
        <w:br/>
        <w:t>обращения, поступившего в ходе проведения прямой телефонной линии</w:t>
      </w:r>
      <w:r w:rsidRPr="008502AB">
        <w:rPr>
          <w:b/>
          <w:bCs/>
          <w:color w:val="000000"/>
          <w:sz w:val="30"/>
          <w:szCs w:val="30"/>
        </w:rPr>
        <w:br/>
        <w:t>_________________________________________________________</w:t>
      </w:r>
    </w:p>
    <w:p w:rsidR="001F5E01" w:rsidRPr="008502AB" w:rsidRDefault="001F5E01" w:rsidP="001F5E01">
      <w:pPr>
        <w:jc w:val="center"/>
        <w:rPr>
          <w:rFonts w:ascii="Arial" w:hAnsi="Arial" w:cs="Arial"/>
          <w:color w:val="000000"/>
          <w:sz w:val="20"/>
          <w:szCs w:val="20"/>
        </w:rPr>
      </w:pPr>
      <w:r w:rsidRPr="008502AB">
        <w:rPr>
          <w:rFonts w:ascii="Arial" w:hAnsi="Arial" w:cs="Arial"/>
          <w:color w:val="000000"/>
          <w:sz w:val="20"/>
          <w:szCs w:val="20"/>
        </w:rPr>
        <w:t>(</w:t>
      </w:r>
      <w:proofErr w:type="gramStart"/>
      <w:r w:rsidRPr="008502AB">
        <w:rPr>
          <w:rFonts w:ascii="Arial" w:hAnsi="Arial" w:cs="Arial"/>
          <w:color w:val="000000"/>
          <w:sz w:val="20"/>
          <w:szCs w:val="20"/>
        </w:rPr>
        <w:t>фамилия</w:t>
      </w:r>
      <w:proofErr w:type="gramEnd"/>
      <w:r w:rsidRPr="008502AB">
        <w:rPr>
          <w:rFonts w:ascii="Arial" w:hAnsi="Arial" w:cs="Arial"/>
          <w:color w:val="000000"/>
          <w:sz w:val="20"/>
          <w:szCs w:val="20"/>
        </w:rPr>
        <w:t xml:space="preserve"> и инициалы, должность лица, проводившего прямую телефонную линию)</w:t>
      </w:r>
    </w:p>
    <w:p w:rsidR="001F5E01" w:rsidRPr="008502AB" w:rsidRDefault="001F5E01" w:rsidP="001F5E01">
      <w:pPr>
        <w:spacing w:before="160" w:after="160"/>
        <w:ind w:firstLine="567"/>
        <w:rPr>
          <w:rFonts w:ascii="Arial" w:hAnsi="Arial" w:cs="Arial"/>
          <w:color w:val="000000"/>
        </w:rPr>
      </w:pPr>
      <w:r w:rsidRPr="008502AB">
        <w:rPr>
          <w:rFonts w:ascii="Arial" w:hAnsi="Arial" w:cs="Arial"/>
          <w:color w:val="000000"/>
        </w:rPr>
        <w:t> № ________________________</w:t>
      </w:r>
    </w:p>
    <w:p w:rsidR="001F5E01" w:rsidRPr="008502AB" w:rsidRDefault="001F5E01" w:rsidP="001F5E01">
      <w:pPr>
        <w:spacing w:before="160" w:after="160"/>
        <w:ind w:firstLine="567"/>
        <w:rPr>
          <w:color w:val="000000"/>
          <w:sz w:val="18"/>
          <w:szCs w:val="18"/>
        </w:rPr>
      </w:pPr>
      <w:r w:rsidRPr="008502AB">
        <w:rPr>
          <w:sz w:val="18"/>
          <w:szCs w:val="18"/>
        </w:rPr>
        <w:t xml:space="preserve">                    (</w:t>
      </w:r>
      <w:proofErr w:type="gramStart"/>
      <w:r w:rsidRPr="008502AB">
        <w:rPr>
          <w:sz w:val="18"/>
          <w:szCs w:val="18"/>
        </w:rPr>
        <w:t>регистрационный</w:t>
      </w:r>
      <w:proofErr w:type="gramEnd"/>
      <w:r w:rsidRPr="008502AB">
        <w:rPr>
          <w:sz w:val="18"/>
          <w:szCs w:val="18"/>
        </w:rPr>
        <w:t xml:space="preserve"> индекс)</w:t>
      </w:r>
    </w:p>
    <w:p w:rsidR="001F5E01" w:rsidRPr="008502AB" w:rsidRDefault="001F5E01" w:rsidP="001F5E01">
      <w:pPr>
        <w:spacing w:after="160"/>
        <w:jc w:val="both"/>
        <w:rPr>
          <w:color w:val="000000"/>
          <w:sz w:val="18"/>
          <w:szCs w:val="18"/>
        </w:rPr>
      </w:pPr>
      <w:r w:rsidRPr="008502AB">
        <w:rPr>
          <w:color w:val="000000"/>
          <w:sz w:val="18"/>
          <w:szCs w:val="18"/>
        </w:rPr>
        <w:t>Фамилия, собственное имя, отчество (если таковое имеется) __________________</w:t>
      </w:r>
    </w:p>
    <w:p w:rsidR="001F5E01" w:rsidRPr="008502AB" w:rsidRDefault="001F5E01" w:rsidP="001F5E01">
      <w:pPr>
        <w:spacing w:after="160"/>
        <w:jc w:val="both"/>
        <w:rPr>
          <w:color w:val="000000"/>
          <w:sz w:val="18"/>
          <w:szCs w:val="18"/>
        </w:rPr>
      </w:pPr>
      <w:r w:rsidRPr="008502AB">
        <w:rPr>
          <w:color w:val="000000"/>
          <w:sz w:val="18"/>
          <w:szCs w:val="18"/>
        </w:rPr>
        <w:t>______________________________________________________________________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Адрес места жительства (места пребывания), контактный телефон (при необходимости) 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Наименование юридического лица и его место нахождения (для представителей юридических лиц) 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Дата поступления 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Тематика _____________________________________________________________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Содержание __________________________________________________________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Резолюция ___________________________________________________________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______________________________________________________________________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 _____________________________</w:t>
      </w:r>
    </w:p>
    <w:p w:rsidR="001F5E01" w:rsidRPr="008502AB" w:rsidRDefault="001F5E01" w:rsidP="001F5E01">
      <w:pPr>
        <w:spacing w:after="160"/>
        <w:rPr>
          <w:color w:val="000000"/>
          <w:sz w:val="18"/>
          <w:szCs w:val="18"/>
        </w:rPr>
      </w:pPr>
      <w:r w:rsidRPr="008502AB">
        <w:rPr>
          <w:color w:val="000000"/>
          <w:sz w:val="18"/>
          <w:szCs w:val="18"/>
        </w:rPr>
        <w:t>(</w:t>
      </w:r>
      <w:proofErr w:type="gramStart"/>
      <w:r w:rsidRPr="008502AB">
        <w:rPr>
          <w:color w:val="000000"/>
          <w:sz w:val="18"/>
          <w:szCs w:val="18"/>
        </w:rPr>
        <w:t>подпись</w:t>
      </w:r>
      <w:proofErr w:type="gramEnd"/>
      <w:r w:rsidRPr="008502AB">
        <w:rPr>
          <w:color w:val="000000"/>
          <w:sz w:val="18"/>
          <w:szCs w:val="18"/>
        </w:rPr>
        <w:t xml:space="preserve"> лица, оформившего резолюцию)</w:t>
      </w:r>
    </w:p>
    <w:p w:rsidR="001F5E01" w:rsidRPr="008502AB" w:rsidRDefault="001F5E01" w:rsidP="001F5E01">
      <w:pPr>
        <w:spacing w:after="160"/>
        <w:jc w:val="both"/>
        <w:rPr>
          <w:color w:val="000000"/>
          <w:sz w:val="18"/>
          <w:szCs w:val="18"/>
        </w:rPr>
      </w:pPr>
      <w:r w:rsidRPr="008502AB">
        <w:rPr>
          <w:color w:val="000000"/>
          <w:sz w:val="18"/>
          <w:szCs w:val="18"/>
        </w:rPr>
        <w:t>Исполнитель __________________________________________________________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Дата направления на исполнение 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lastRenderedPageBreak/>
        <w:t>Срок исполнения 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Дата исполнения 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Ход рассмотрения 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______________________________________________________________________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Результат рассмотрения ________________________________________________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Отметка о снятии с контроля _____________________________________________</w:t>
      </w:r>
    </w:p>
    <w:p w:rsidR="001F5E01" w:rsidRPr="008502AB" w:rsidRDefault="001F5E01" w:rsidP="001F5E01">
      <w:pPr>
        <w:spacing w:after="160"/>
        <w:jc w:val="both"/>
        <w:rPr>
          <w:color w:val="000000"/>
          <w:sz w:val="18"/>
          <w:szCs w:val="18"/>
        </w:rPr>
      </w:pPr>
      <w:r w:rsidRPr="008502AB">
        <w:rPr>
          <w:color w:val="000000"/>
          <w:sz w:val="18"/>
          <w:szCs w:val="18"/>
        </w:rPr>
        <w:t>Документ сформирован в дело № _________ _______ л.</w:t>
      </w:r>
    </w:p>
    <w:p w:rsidR="001F5E01" w:rsidRPr="008502AB" w:rsidRDefault="001F5E01" w:rsidP="001F5E01">
      <w:pPr>
        <w:tabs>
          <w:tab w:val="left" w:pos="0"/>
        </w:tabs>
        <w:rPr>
          <w:color w:val="FF0000"/>
        </w:rPr>
      </w:pP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color w:val="FF0000"/>
          <w:sz w:val="28"/>
          <w:szCs w:val="28"/>
        </w:rPr>
        <w:tab/>
      </w:r>
      <w:r w:rsidRPr="008502AB">
        <w:rPr>
          <w:color w:val="FF0000"/>
        </w:rPr>
        <w:t>УТВЕРЖДАЮ</w:t>
      </w:r>
    </w:p>
    <w:p w:rsidR="001F5E01" w:rsidRPr="008502AB" w:rsidRDefault="001F5E01" w:rsidP="001F5E01">
      <w:pPr>
        <w:tabs>
          <w:tab w:val="left" w:pos="3210"/>
        </w:tabs>
        <w:rPr>
          <w:color w:val="FF0000"/>
        </w:rPr>
      </w:pPr>
      <w:r w:rsidRPr="008502AB">
        <w:rPr>
          <w:color w:val="FF0000"/>
        </w:rPr>
        <w:tab/>
      </w:r>
      <w:r w:rsidRPr="008502AB">
        <w:rPr>
          <w:color w:val="FF0000"/>
        </w:rPr>
        <w:tab/>
      </w:r>
      <w:r w:rsidRPr="008502AB">
        <w:rPr>
          <w:color w:val="FF0000"/>
        </w:rPr>
        <w:tab/>
      </w:r>
      <w:r w:rsidRPr="008502AB">
        <w:rPr>
          <w:color w:val="FF0000"/>
        </w:rPr>
        <w:tab/>
      </w:r>
      <w:r w:rsidRPr="008502AB">
        <w:rPr>
          <w:color w:val="FF0000"/>
        </w:rPr>
        <w:tab/>
      </w:r>
      <w:r w:rsidRPr="008502AB">
        <w:rPr>
          <w:color w:val="FF0000"/>
        </w:rPr>
        <w:tab/>
        <w:t>Главный врач</w:t>
      </w:r>
    </w:p>
    <w:p w:rsidR="001F5E01" w:rsidRPr="008502AB" w:rsidRDefault="001F5E01" w:rsidP="001F5E01">
      <w:pPr>
        <w:tabs>
          <w:tab w:val="left" w:pos="3210"/>
        </w:tabs>
        <w:rPr>
          <w:color w:val="FF0000"/>
        </w:rPr>
      </w:pPr>
      <w:r w:rsidRPr="008502AB">
        <w:rPr>
          <w:color w:val="FF0000"/>
        </w:rPr>
        <w:tab/>
      </w:r>
      <w:r w:rsidRPr="008502AB">
        <w:rPr>
          <w:color w:val="FF0000"/>
        </w:rPr>
        <w:tab/>
      </w:r>
      <w:r w:rsidRPr="008502AB">
        <w:rPr>
          <w:color w:val="FF0000"/>
        </w:rPr>
        <w:tab/>
      </w:r>
      <w:r w:rsidRPr="008502AB">
        <w:rPr>
          <w:color w:val="FF0000"/>
        </w:rPr>
        <w:tab/>
      </w:r>
      <w:r w:rsidRPr="008502AB">
        <w:rPr>
          <w:color w:val="FF0000"/>
        </w:rPr>
        <w:tab/>
      </w:r>
      <w:r w:rsidRPr="008502AB">
        <w:rPr>
          <w:color w:val="FF0000"/>
        </w:rPr>
        <w:tab/>
        <w:t>УЗ «</w:t>
      </w:r>
      <w:proofErr w:type="spellStart"/>
      <w:r w:rsidRPr="006F6AA7">
        <w:rPr>
          <w:color w:val="FF0000"/>
        </w:rPr>
        <w:t>Сенненская</w:t>
      </w:r>
      <w:proofErr w:type="spellEnd"/>
      <w:r w:rsidRPr="008502AB">
        <w:rPr>
          <w:color w:val="FF0000"/>
        </w:rPr>
        <w:t xml:space="preserve"> ЦРБ»</w:t>
      </w:r>
    </w:p>
    <w:p w:rsidR="001F5E01" w:rsidRPr="008502AB" w:rsidRDefault="001F5E01" w:rsidP="001F5E01">
      <w:pPr>
        <w:tabs>
          <w:tab w:val="left" w:pos="3210"/>
        </w:tabs>
        <w:rPr>
          <w:color w:val="FF0000"/>
        </w:rPr>
      </w:pPr>
      <w:r w:rsidRPr="008502AB">
        <w:rPr>
          <w:color w:val="FF0000"/>
        </w:rPr>
        <w:tab/>
      </w:r>
      <w:r w:rsidRPr="008502AB">
        <w:rPr>
          <w:color w:val="FF0000"/>
        </w:rPr>
        <w:tab/>
      </w:r>
      <w:r w:rsidRPr="008502AB">
        <w:rPr>
          <w:color w:val="FF0000"/>
        </w:rPr>
        <w:tab/>
      </w:r>
      <w:r w:rsidRPr="008502AB">
        <w:rPr>
          <w:color w:val="FF0000"/>
        </w:rPr>
        <w:tab/>
      </w:r>
      <w:r w:rsidRPr="008502AB">
        <w:rPr>
          <w:color w:val="FF0000"/>
        </w:rPr>
        <w:tab/>
      </w:r>
      <w:r w:rsidRPr="008502AB">
        <w:rPr>
          <w:color w:val="FF0000"/>
        </w:rPr>
        <w:tab/>
        <w:t>_____</w:t>
      </w:r>
    </w:p>
    <w:p w:rsidR="001F5E01" w:rsidRPr="008502AB" w:rsidRDefault="001F5E01" w:rsidP="001F5E01">
      <w:pPr>
        <w:tabs>
          <w:tab w:val="left" w:pos="0"/>
        </w:tabs>
        <w:rPr>
          <w:color w:val="FF0000"/>
          <w:sz w:val="28"/>
          <w:szCs w:val="28"/>
        </w:rPr>
      </w:pPr>
      <w:r w:rsidRPr="008502AB">
        <w:rPr>
          <w:color w:val="FF0000"/>
          <w:sz w:val="28"/>
          <w:szCs w:val="28"/>
        </w:rPr>
        <w:tab/>
      </w:r>
      <w:r w:rsidRPr="008502AB">
        <w:rPr>
          <w:color w:val="FF0000"/>
          <w:sz w:val="28"/>
          <w:szCs w:val="28"/>
        </w:rPr>
        <w:tab/>
      </w:r>
      <w:r w:rsidRPr="008502AB">
        <w:rPr>
          <w:color w:val="FF0000"/>
          <w:sz w:val="28"/>
          <w:szCs w:val="28"/>
        </w:rPr>
        <w:tab/>
      </w:r>
    </w:p>
    <w:p w:rsidR="001F5E01" w:rsidRPr="008502AB" w:rsidRDefault="001F5E01" w:rsidP="001F5E01">
      <w:pPr>
        <w:tabs>
          <w:tab w:val="left" w:pos="3570"/>
        </w:tabs>
        <w:jc w:val="center"/>
        <w:rPr>
          <w:color w:val="FF0000"/>
          <w:sz w:val="28"/>
          <w:szCs w:val="28"/>
        </w:rPr>
      </w:pPr>
    </w:p>
    <w:p w:rsidR="001F5E01" w:rsidRPr="008502AB" w:rsidRDefault="001F5E01" w:rsidP="001F5E01">
      <w:pPr>
        <w:tabs>
          <w:tab w:val="left" w:pos="3570"/>
        </w:tabs>
        <w:jc w:val="center"/>
        <w:rPr>
          <w:color w:val="FF0000"/>
          <w:sz w:val="28"/>
          <w:szCs w:val="28"/>
        </w:rPr>
      </w:pPr>
      <w:r w:rsidRPr="008502AB">
        <w:rPr>
          <w:color w:val="FF0000"/>
          <w:sz w:val="28"/>
          <w:szCs w:val="28"/>
        </w:rPr>
        <w:t xml:space="preserve">График прямых телефонных линий </w:t>
      </w:r>
    </w:p>
    <w:p w:rsidR="001F5E01" w:rsidRPr="008502AB" w:rsidRDefault="001F5E01" w:rsidP="001F5E01">
      <w:pPr>
        <w:tabs>
          <w:tab w:val="left" w:pos="3570"/>
        </w:tabs>
        <w:jc w:val="center"/>
        <w:rPr>
          <w:color w:val="FF0000"/>
          <w:sz w:val="28"/>
          <w:szCs w:val="28"/>
        </w:rPr>
      </w:pPr>
      <w:r w:rsidRPr="008502AB">
        <w:rPr>
          <w:color w:val="FF0000"/>
          <w:sz w:val="28"/>
          <w:szCs w:val="28"/>
        </w:rPr>
        <w:t>УЗ «</w:t>
      </w:r>
      <w:proofErr w:type="spellStart"/>
      <w:r w:rsidRPr="008502AB">
        <w:rPr>
          <w:color w:val="FF0000"/>
          <w:sz w:val="28"/>
          <w:szCs w:val="28"/>
        </w:rPr>
        <w:t>Толочинская</w:t>
      </w:r>
      <w:proofErr w:type="spellEnd"/>
      <w:r w:rsidRPr="008502AB">
        <w:rPr>
          <w:color w:val="FF0000"/>
          <w:sz w:val="28"/>
          <w:szCs w:val="28"/>
        </w:rPr>
        <w:t xml:space="preserve"> ЦРБ» на январь-март 2026г.</w:t>
      </w:r>
    </w:p>
    <w:p w:rsidR="001F5E01" w:rsidRPr="008502AB" w:rsidRDefault="001F5E01" w:rsidP="001F5E01">
      <w:pPr>
        <w:rPr>
          <w:color w:val="FF0000"/>
          <w:sz w:val="28"/>
          <w:szCs w:val="28"/>
        </w:rPr>
      </w:pPr>
    </w:p>
    <w:p w:rsidR="001F5E01" w:rsidRPr="008502AB" w:rsidRDefault="001F5E01" w:rsidP="001F5E01">
      <w:pPr>
        <w:rPr>
          <w:color w:val="FF0000"/>
        </w:rPr>
      </w:pPr>
    </w:p>
    <w:p w:rsidR="001F5E01" w:rsidRPr="008502AB" w:rsidRDefault="001F5E01" w:rsidP="001F5E01">
      <w:pPr>
        <w:rPr>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4957"/>
        <w:gridCol w:w="3092"/>
      </w:tblGrid>
      <w:tr w:rsidR="001F5E01" w:rsidRPr="008502AB" w:rsidTr="00861018">
        <w:tc>
          <w:tcPr>
            <w:tcW w:w="1296" w:type="dxa"/>
            <w:shd w:val="clear" w:color="auto" w:fill="auto"/>
          </w:tcPr>
          <w:p w:rsidR="001F5E01" w:rsidRPr="008502AB" w:rsidRDefault="001F5E01" w:rsidP="00861018">
            <w:pPr>
              <w:rPr>
                <w:rFonts w:eastAsia="Calibri"/>
                <w:color w:val="FF0000"/>
                <w:sz w:val="28"/>
                <w:szCs w:val="28"/>
              </w:rPr>
            </w:pPr>
            <w:r w:rsidRPr="008502AB">
              <w:rPr>
                <w:rFonts w:eastAsia="Calibri"/>
                <w:color w:val="FF0000"/>
                <w:sz w:val="28"/>
                <w:szCs w:val="28"/>
              </w:rPr>
              <w:t>Дата</w:t>
            </w:r>
          </w:p>
        </w:tc>
        <w:tc>
          <w:tcPr>
            <w:tcW w:w="5516" w:type="dxa"/>
            <w:shd w:val="clear" w:color="auto" w:fill="auto"/>
          </w:tcPr>
          <w:p w:rsidR="001F5E01" w:rsidRPr="008502AB" w:rsidRDefault="001F5E01" w:rsidP="00861018">
            <w:pPr>
              <w:rPr>
                <w:rFonts w:eastAsia="Calibri"/>
                <w:color w:val="FF0000"/>
                <w:sz w:val="28"/>
                <w:szCs w:val="28"/>
              </w:rPr>
            </w:pPr>
            <w:r w:rsidRPr="008502AB">
              <w:rPr>
                <w:rFonts w:eastAsia="Calibri"/>
                <w:color w:val="FF0000"/>
                <w:sz w:val="28"/>
                <w:szCs w:val="28"/>
              </w:rPr>
              <w:t>Фамилия, имя, отчество, должность</w:t>
            </w:r>
          </w:p>
        </w:tc>
        <w:tc>
          <w:tcPr>
            <w:tcW w:w="3380" w:type="dxa"/>
            <w:shd w:val="clear" w:color="auto" w:fill="auto"/>
          </w:tcPr>
          <w:p w:rsidR="001F5E01" w:rsidRPr="008502AB" w:rsidRDefault="001F5E01" w:rsidP="00861018">
            <w:pPr>
              <w:rPr>
                <w:rFonts w:eastAsia="Calibri"/>
                <w:color w:val="FF0000"/>
                <w:sz w:val="28"/>
                <w:szCs w:val="28"/>
              </w:rPr>
            </w:pPr>
            <w:r w:rsidRPr="008502AB">
              <w:rPr>
                <w:rFonts w:eastAsia="Calibri"/>
                <w:color w:val="FF0000"/>
                <w:sz w:val="28"/>
                <w:szCs w:val="28"/>
              </w:rPr>
              <w:t>Номер телефона</w:t>
            </w:r>
          </w:p>
        </w:tc>
      </w:tr>
      <w:tr w:rsidR="001F5E01" w:rsidRPr="008502AB" w:rsidTr="00861018">
        <w:tc>
          <w:tcPr>
            <w:tcW w:w="1296" w:type="dxa"/>
            <w:shd w:val="clear" w:color="auto" w:fill="auto"/>
          </w:tcPr>
          <w:p w:rsidR="001F5E01" w:rsidRPr="008502AB" w:rsidRDefault="001F5E01" w:rsidP="00861018">
            <w:pPr>
              <w:rPr>
                <w:rFonts w:eastAsia="Calibri"/>
                <w:color w:val="FF0000"/>
                <w:sz w:val="28"/>
                <w:szCs w:val="28"/>
              </w:rPr>
            </w:pPr>
            <w:r w:rsidRPr="008502AB">
              <w:rPr>
                <w:color w:val="FF0000"/>
              </w:rPr>
              <w:t>10.01.2026</w:t>
            </w:r>
          </w:p>
        </w:tc>
        <w:tc>
          <w:tcPr>
            <w:tcW w:w="5516" w:type="dxa"/>
            <w:shd w:val="clear" w:color="auto" w:fill="auto"/>
          </w:tcPr>
          <w:p w:rsidR="001F5E01" w:rsidRPr="008502AB" w:rsidRDefault="001F5E01" w:rsidP="00861018">
            <w:pPr>
              <w:jc w:val="both"/>
              <w:rPr>
                <w:color w:val="FF0000"/>
              </w:rPr>
            </w:pPr>
            <w:r w:rsidRPr="008502AB">
              <w:rPr>
                <w:color w:val="FF0000"/>
              </w:rPr>
              <w:t>Сергеева Вера Леонидовна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17.01.2026</w:t>
            </w:r>
          </w:p>
        </w:tc>
        <w:tc>
          <w:tcPr>
            <w:tcW w:w="5516" w:type="dxa"/>
          </w:tcPr>
          <w:p w:rsidR="001F5E01" w:rsidRPr="008502AB" w:rsidRDefault="001F5E01" w:rsidP="00861018">
            <w:pPr>
              <w:jc w:val="both"/>
              <w:rPr>
                <w:color w:val="FF0000"/>
              </w:rPr>
            </w:pPr>
            <w:r w:rsidRPr="008502AB">
              <w:rPr>
                <w:color w:val="FF0000"/>
              </w:rPr>
              <w:t>Вяткина Светлана Васильевна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24.01.2026</w:t>
            </w:r>
          </w:p>
        </w:tc>
        <w:tc>
          <w:tcPr>
            <w:tcW w:w="5516" w:type="dxa"/>
          </w:tcPr>
          <w:p w:rsidR="001F5E01" w:rsidRPr="008502AB" w:rsidRDefault="001F5E01" w:rsidP="00861018">
            <w:pPr>
              <w:jc w:val="both"/>
              <w:rPr>
                <w:color w:val="FF0000"/>
              </w:rPr>
            </w:pPr>
            <w:proofErr w:type="spellStart"/>
            <w:r w:rsidRPr="008502AB">
              <w:rPr>
                <w:color w:val="FF0000"/>
              </w:rPr>
              <w:t>Малашкевич</w:t>
            </w:r>
            <w:proofErr w:type="spellEnd"/>
            <w:r w:rsidRPr="008502AB">
              <w:rPr>
                <w:color w:val="FF0000"/>
              </w:rPr>
              <w:t xml:space="preserve"> Юлия Викторовна </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31.01.2026</w:t>
            </w:r>
          </w:p>
        </w:tc>
        <w:tc>
          <w:tcPr>
            <w:tcW w:w="5516" w:type="dxa"/>
          </w:tcPr>
          <w:p w:rsidR="001F5E01" w:rsidRPr="008502AB" w:rsidRDefault="001F5E01" w:rsidP="00861018">
            <w:pPr>
              <w:jc w:val="both"/>
              <w:rPr>
                <w:color w:val="FF0000"/>
              </w:rPr>
            </w:pPr>
            <w:proofErr w:type="spellStart"/>
            <w:r w:rsidRPr="008502AB">
              <w:rPr>
                <w:color w:val="FF0000"/>
              </w:rPr>
              <w:t>Малашкевич</w:t>
            </w:r>
            <w:proofErr w:type="spellEnd"/>
            <w:r w:rsidRPr="008502AB">
              <w:rPr>
                <w:color w:val="FF0000"/>
              </w:rPr>
              <w:t xml:space="preserve"> Вероника Викторовна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07.02.2026</w:t>
            </w:r>
          </w:p>
        </w:tc>
        <w:tc>
          <w:tcPr>
            <w:tcW w:w="5516" w:type="dxa"/>
          </w:tcPr>
          <w:p w:rsidR="001F5E01" w:rsidRPr="008502AB" w:rsidRDefault="001F5E01" w:rsidP="00861018">
            <w:pPr>
              <w:jc w:val="both"/>
              <w:rPr>
                <w:color w:val="FF0000"/>
              </w:rPr>
            </w:pPr>
            <w:r w:rsidRPr="008502AB">
              <w:rPr>
                <w:color w:val="FF0000"/>
              </w:rPr>
              <w:t xml:space="preserve">Вяткина Светлана Васильевна </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14.02.2026</w:t>
            </w:r>
          </w:p>
        </w:tc>
        <w:tc>
          <w:tcPr>
            <w:tcW w:w="5516" w:type="dxa"/>
          </w:tcPr>
          <w:p w:rsidR="001F5E01" w:rsidRPr="008502AB" w:rsidRDefault="001F5E01" w:rsidP="00861018">
            <w:pPr>
              <w:jc w:val="both"/>
              <w:rPr>
                <w:color w:val="FF0000"/>
              </w:rPr>
            </w:pPr>
            <w:r w:rsidRPr="008502AB">
              <w:rPr>
                <w:color w:val="FF0000"/>
              </w:rPr>
              <w:t>Сергеева Вера Леонидовна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21.02.2026</w:t>
            </w:r>
          </w:p>
        </w:tc>
        <w:tc>
          <w:tcPr>
            <w:tcW w:w="5516" w:type="dxa"/>
          </w:tcPr>
          <w:p w:rsidR="001F5E01" w:rsidRPr="008502AB" w:rsidRDefault="001F5E01" w:rsidP="00861018">
            <w:pPr>
              <w:jc w:val="both"/>
              <w:rPr>
                <w:color w:val="FF0000"/>
              </w:rPr>
            </w:pPr>
            <w:proofErr w:type="spellStart"/>
            <w:r w:rsidRPr="008502AB">
              <w:rPr>
                <w:color w:val="FF0000"/>
              </w:rPr>
              <w:t>Малашкевич</w:t>
            </w:r>
            <w:proofErr w:type="spellEnd"/>
            <w:r w:rsidRPr="008502AB">
              <w:rPr>
                <w:color w:val="FF0000"/>
              </w:rPr>
              <w:t xml:space="preserve"> Юлия Викторовна </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28.02.2026</w:t>
            </w:r>
          </w:p>
        </w:tc>
        <w:tc>
          <w:tcPr>
            <w:tcW w:w="5516" w:type="dxa"/>
          </w:tcPr>
          <w:p w:rsidR="001F5E01" w:rsidRPr="008502AB" w:rsidRDefault="001F5E01" w:rsidP="00861018">
            <w:pPr>
              <w:jc w:val="both"/>
              <w:rPr>
                <w:color w:val="FF0000"/>
              </w:rPr>
            </w:pPr>
            <w:proofErr w:type="spellStart"/>
            <w:r w:rsidRPr="008502AB">
              <w:rPr>
                <w:color w:val="FF0000"/>
              </w:rPr>
              <w:t>Малашкевич</w:t>
            </w:r>
            <w:proofErr w:type="spellEnd"/>
            <w:r w:rsidRPr="008502AB">
              <w:rPr>
                <w:color w:val="FF0000"/>
              </w:rPr>
              <w:t xml:space="preserve"> Вероника Викторовна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07.03.2026</w:t>
            </w:r>
          </w:p>
        </w:tc>
        <w:tc>
          <w:tcPr>
            <w:tcW w:w="5516" w:type="dxa"/>
          </w:tcPr>
          <w:p w:rsidR="001F5E01" w:rsidRPr="008502AB" w:rsidRDefault="001F5E01" w:rsidP="00861018">
            <w:pPr>
              <w:jc w:val="both"/>
              <w:rPr>
                <w:color w:val="FF0000"/>
              </w:rPr>
            </w:pPr>
            <w:r w:rsidRPr="008502AB">
              <w:rPr>
                <w:color w:val="FF0000"/>
              </w:rPr>
              <w:t>Вяткина Светлана Васильевна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14.03.2026</w:t>
            </w:r>
          </w:p>
        </w:tc>
        <w:tc>
          <w:tcPr>
            <w:tcW w:w="5516" w:type="dxa"/>
          </w:tcPr>
          <w:p w:rsidR="001F5E01" w:rsidRPr="008502AB" w:rsidRDefault="001F5E01" w:rsidP="00861018">
            <w:pPr>
              <w:jc w:val="both"/>
              <w:rPr>
                <w:color w:val="FF0000"/>
              </w:rPr>
            </w:pPr>
            <w:r w:rsidRPr="008502AB">
              <w:rPr>
                <w:color w:val="FF0000"/>
              </w:rPr>
              <w:t>Сергеева Вера Леонидовна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21.03.2026</w:t>
            </w:r>
          </w:p>
        </w:tc>
        <w:tc>
          <w:tcPr>
            <w:tcW w:w="5516" w:type="dxa"/>
          </w:tcPr>
          <w:p w:rsidR="001F5E01" w:rsidRPr="008502AB" w:rsidRDefault="001F5E01" w:rsidP="00861018">
            <w:pPr>
              <w:jc w:val="both"/>
              <w:rPr>
                <w:color w:val="FF0000"/>
              </w:rPr>
            </w:pPr>
            <w:proofErr w:type="spellStart"/>
            <w:r w:rsidRPr="008502AB">
              <w:rPr>
                <w:color w:val="FF0000"/>
              </w:rPr>
              <w:t>Малашкевич</w:t>
            </w:r>
            <w:proofErr w:type="spellEnd"/>
            <w:r w:rsidRPr="008502AB">
              <w:rPr>
                <w:color w:val="FF0000"/>
              </w:rPr>
              <w:t xml:space="preserve"> Юлия Викторовна </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296" w:type="dxa"/>
          </w:tcPr>
          <w:p w:rsidR="001F5E01" w:rsidRPr="008502AB" w:rsidRDefault="001F5E01" w:rsidP="00861018">
            <w:pPr>
              <w:jc w:val="both"/>
              <w:rPr>
                <w:color w:val="FF0000"/>
              </w:rPr>
            </w:pPr>
            <w:r w:rsidRPr="008502AB">
              <w:rPr>
                <w:color w:val="FF0000"/>
              </w:rPr>
              <w:t>28.03.2026</w:t>
            </w:r>
          </w:p>
        </w:tc>
        <w:tc>
          <w:tcPr>
            <w:tcW w:w="5516" w:type="dxa"/>
          </w:tcPr>
          <w:p w:rsidR="001F5E01" w:rsidRPr="008502AB" w:rsidRDefault="001F5E01" w:rsidP="00861018">
            <w:pPr>
              <w:jc w:val="both"/>
              <w:rPr>
                <w:color w:val="FF0000"/>
              </w:rPr>
            </w:pPr>
            <w:proofErr w:type="spellStart"/>
            <w:r w:rsidRPr="008502AB">
              <w:rPr>
                <w:color w:val="FF0000"/>
              </w:rPr>
              <w:t>Малашкевич</w:t>
            </w:r>
            <w:proofErr w:type="spellEnd"/>
            <w:r w:rsidRPr="008502AB">
              <w:rPr>
                <w:color w:val="FF0000"/>
              </w:rPr>
              <w:t xml:space="preserve"> Вероника Викторовна</w:t>
            </w:r>
          </w:p>
        </w:tc>
        <w:tc>
          <w:tcPr>
            <w:tcW w:w="3380" w:type="dxa"/>
            <w:shd w:val="clear" w:color="auto" w:fill="auto"/>
          </w:tcPr>
          <w:p w:rsidR="001F5E01" w:rsidRPr="008502AB" w:rsidRDefault="001F5E01" w:rsidP="00861018">
            <w:pPr>
              <w:rPr>
                <w:rFonts w:eastAsia="Calibri"/>
                <w:color w:val="FF0000"/>
              </w:rPr>
            </w:pPr>
            <w:r w:rsidRPr="008502AB">
              <w:rPr>
                <w:rFonts w:ascii="Rubik" w:hAnsi="Rubik"/>
                <w:color w:val="FF0000"/>
                <w:shd w:val="clear" w:color="auto" w:fill="FFFFFF"/>
              </w:rPr>
              <w:t>+375 33 336-96-11</w:t>
            </w:r>
          </w:p>
        </w:tc>
      </w:tr>
      <w:tr w:rsidR="001F5E01" w:rsidRPr="008502AB" w:rsidTr="00861018">
        <w:tc>
          <w:tcPr>
            <w:tcW w:w="10192" w:type="dxa"/>
            <w:gridSpan w:val="3"/>
            <w:shd w:val="clear" w:color="auto" w:fill="auto"/>
          </w:tcPr>
          <w:p w:rsidR="001F5E01" w:rsidRPr="008502AB" w:rsidRDefault="001F5E01" w:rsidP="00861018">
            <w:pPr>
              <w:jc w:val="center"/>
              <w:rPr>
                <w:rFonts w:eastAsia="Calibri"/>
                <w:color w:val="FF0000"/>
              </w:rPr>
            </w:pPr>
            <w:r w:rsidRPr="008502AB">
              <w:rPr>
                <w:rFonts w:eastAsia="Calibri"/>
                <w:color w:val="FF0000"/>
              </w:rPr>
              <w:t>Время проведения «прямых телефонных линий» с 9.00 до 12.00</w:t>
            </w:r>
          </w:p>
        </w:tc>
      </w:tr>
    </w:tbl>
    <w:p w:rsidR="001F5E01" w:rsidRPr="008502AB" w:rsidRDefault="001F5E01" w:rsidP="001F5E01">
      <w:pPr>
        <w:rPr>
          <w:color w:val="FF0000"/>
        </w:rPr>
      </w:pPr>
    </w:p>
    <w:p w:rsidR="001F5E01" w:rsidRPr="008502AB" w:rsidRDefault="001F5E01" w:rsidP="001F5E01">
      <w:pPr>
        <w:tabs>
          <w:tab w:val="left" w:pos="0"/>
        </w:tabs>
        <w:rPr>
          <w:color w:val="FF0000"/>
        </w:rPr>
      </w:pPr>
    </w:p>
    <w:p w:rsidR="001F5E01" w:rsidRPr="008502AB" w:rsidRDefault="001F5E01" w:rsidP="001F5E01">
      <w:pPr>
        <w:tabs>
          <w:tab w:val="left" w:pos="0"/>
        </w:tabs>
        <w:rPr>
          <w:color w:val="FF0000"/>
        </w:rPr>
      </w:pPr>
    </w:p>
    <w:p w:rsidR="001F5E01" w:rsidRPr="008502AB" w:rsidRDefault="001F5E01" w:rsidP="001F5E01">
      <w:pPr>
        <w:tabs>
          <w:tab w:val="left" w:pos="0"/>
        </w:tabs>
        <w:rPr>
          <w:color w:val="FF0000"/>
        </w:rPr>
      </w:pPr>
    </w:p>
    <w:p w:rsidR="001F5E01" w:rsidRPr="008502AB" w:rsidRDefault="001F5E01" w:rsidP="001F5E01">
      <w:pPr>
        <w:tabs>
          <w:tab w:val="left" w:pos="0"/>
        </w:tabs>
        <w:rPr>
          <w:color w:val="FF0000"/>
        </w:rPr>
      </w:pPr>
    </w:p>
    <w:p w:rsidR="001F5E01" w:rsidRPr="008502AB" w:rsidRDefault="001F5E01" w:rsidP="001F5E01">
      <w:pPr>
        <w:tabs>
          <w:tab w:val="left" w:pos="0"/>
        </w:tabs>
        <w:rPr>
          <w:color w:val="FF0000"/>
        </w:rPr>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p>
    <w:p w:rsidR="001F5E01" w:rsidRPr="008502AB" w:rsidRDefault="001F5E01" w:rsidP="001F5E01">
      <w:pPr>
        <w:tabs>
          <w:tab w:val="left" w:pos="0"/>
        </w:tabs>
      </w:pPr>
      <w:r w:rsidRPr="008502AB">
        <w:tab/>
      </w:r>
    </w:p>
    <w:p w:rsidR="001F5E01" w:rsidRPr="008502AB" w:rsidRDefault="001F5E01" w:rsidP="001F5E01">
      <w:pPr>
        <w:tabs>
          <w:tab w:val="left" w:pos="0"/>
        </w:tabs>
      </w:pPr>
      <w:r w:rsidRPr="008502AB">
        <w:tab/>
      </w:r>
      <w:r w:rsidRPr="008502AB">
        <w:tab/>
      </w:r>
      <w:r w:rsidRPr="008502AB">
        <w:tab/>
      </w:r>
      <w:r w:rsidRPr="008502AB">
        <w:tab/>
      </w:r>
      <w:r w:rsidRPr="008502AB">
        <w:tab/>
      </w:r>
      <w:r w:rsidRPr="008502AB">
        <w:tab/>
      </w:r>
      <w:r w:rsidRPr="008502AB">
        <w:tab/>
      </w:r>
      <w:r w:rsidRPr="008502AB">
        <w:tab/>
      </w:r>
      <w:r w:rsidRPr="008502AB">
        <w:tab/>
        <w:t>УТВЕРЖДАЮ</w:t>
      </w:r>
    </w:p>
    <w:p w:rsidR="001F5E01" w:rsidRPr="008502AB" w:rsidRDefault="001F5E01" w:rsidP="001F5E01">
      <w:pPr>
        <w:tabs>
          <w:tab w:val="left" w:pos="3210"/>
        </w:tabs>
      </w:pPr>
      <w:r w:rsidRPr="008502AB">
        <w:tab/>
      </w:r>
      <w:r w:rsidRPr="008502AB">
        <w:tab/>
      </w:r>
      <w:r w:rsidRPr="008502AB">
        <w:tab/>
      </w:r>
      <w:r w:rsidRPr="008502AB">
        <w:tab/>
      </w:r>
      <w:r w:rsidRPr="008502AB">
        <w:tab/>
      </w:r>
      <w:r w:rsidRPr="008502AB">
        <w:tab/>
        <w:t>Главный врач</w:t>
      </w:r>
    </w:p>
    <w:p w:rsidR="001F5E01" w:rsidRPr="008502AB" w:rsidRDefault="001F5E01" w:rsidP="001F5E01">
      <w:pPr>
        <w:tabs>
          <w:tab w:val="left" w:pos="3210"/>
        </w:tabs>
      </w:pPr>
      <w:r w:rsidRPr="008502AB">
        <w:tab/>
      </w:r>
      <w:r w:rsidRPr="008502AB">
        <w:tab/>
      </w:r>
      <w:r w:rsidRPr="008502AB">
        <w:tab/>
      </w:r>
      <w:r w:rsidRPr="008502AB">
        <w:tab/>
      </w:r>
      <w:r w:rsidRPr="008502AB">
        <w:tab/>
      </w:r>
      <w:r w:rsidRPr="008502AB">
        <w:tab/>
        <w:t>УЗ «</w:t>
      </w:r>
      <w:proofErr w:type="spellStart"/>
      <w:r w:rsidRPr="008502AB">
        <w:t>Толочинская</w:t>
      </w:r>
      <w:proofErr w:type="spellEnd"/>
      <w:r w:rsidRPr="008502AB">
        <w:t xml:space="preserve"> ЦРБ»</w:t>
      </w:r>
    </w:p>
    <w:p w:rsidR="001F5E01" w:rsidRPr="008502AB" w:rsidRDefault="001F5E01" w:rsidP="001F5E01">
      <w:pPr>
        <w:tabs>
          <w:tab w:val="left" w:pos="3210"/>
        </w:tabs>
      </w:pPr>
      <w:r w:rsidRPr="008502AB">
        <w:tab/>
      </w:r>
      <w:r w:rsidRPr="008502AB">
        <w:tab/>
      </w:r>
      <w:r w:rsidRPr="008502AB">
        <w:tab/>
      </w:r>
      <w:r w:rsidRPr="008502AB">
        <w:tab/>
      </w:r>
      <w:r w:rsidRPr="008502AB">
        <w:tab/>
      </w:r>
      <w:r w:rsidRPr="008502AB">
        <w:tab/>
        <w:t xml:space="preserve">____________ </w:t>
      </w:r>
      <w:proofErr w:type="spellStart"/>
      <w:r w:rsidRPr="008502AB">
        <w:t>В.Л.Сергеева</w:t>
      </w:r>
      <w:proofErr w:type="spellEnd"/>
    </w:p>
    <w:p w:rsidR="001F5E01" w:rsidRPr="008502AB" w:rsidRDefault="001F5E01" w:rsidP="001F5E01"/>
    <w:p w:rsidR="001F5E01" w:rsidRPr="008502AB" w:rsidRDefault="001F5E01" w:rsidP="001F5E01"/>
    <w:p w:rsidR="001F5E01" w:rsidRPr="008502AB" w:rsidRDefault="001F5E01" w:rsidP="001F5E01"/>
    <w:p w:rsidR="001F5E01" w:rsidRPr="008502AB" w:rsidRDefault="001F5E01" w:rsidP="001F5E01">
      <w:pPr>
        <w:ind w:firstLine="702"/>
        <w:jc w:val="center"/>
        <w:rPr>
          <w:sz w:val="28"/>
          <w:szCs w:val="28"/>
        </w:rPr>
      </w:pPr>
      <w:r w:rsidRPr="008502AB">
        <w:rPr>
          <w:sz w:val="28"/>
          <w:szCs w:val="28"/>
        </w:rPr>
        <w:t xml:space="preserve">График дежурств администрации </w:t>
      </w:r>
    </w:p>
    <w:p w:rsidR="001F5E01" w:rsidRPr="008502AB" w:rsidRDefault="001F5E01" w:rsidP="001F5E01">
      <w:pPr>
        <w:ind w:firstLine="702"/>
        <w:jc w:val="center"/>
        <w:rPr>
          <w:sz w:val="28"/>
          <w:szCs w:val="28"/>
        </w:rPr>
      </w:pPr>
      <w:r w:rsidRPr="008502AB">
        <w:rPr>
          <w:sz w:val="28"/>
          <w:szCs w:val="28"/>
        </w:rPr>
        <w:t>УЗ «</w:t>
      </w:r>
      <w:proofErr w:type="spellStart"/>
      <w:r w:rsidRPr="008502AB">
        <w:rPr>
          <w:sz w:val="28"/>
          <w:szCs w:val="28"/>
        </w:rPr>
        <w:t>Толочинская</w:t>
      </w:r>
      <w:proofErr w:type="spellEnd"/>
      <w:r w:rsidRPr="008502AB">
        <w:rPr>
          <w:sz w:val="28"/>
          <w:szCs w:val="28"/>
        </w:rPr>
        <w:t xml:space="preserve"> ЦРБ»</w:t>
      </w:r>
    </w:p>
    <w:p w:rsidR="001F5E01" w:rsidRPr="008502AB" w:rsidRDefault="001F5E01" w:rsidP="001F5E01">
      <w:pPr>
        <w:ind w:firstLine="702"/>
        <w:jc w:val="center"/>
        <w:rPr>
          <w:sz w:val="28"/>
          <w:szCs w:val="28"/>
        </w:rPr>
      </w:pPr>
      <w:proofErr w:type="gramStart"/>
      <w:r w:rsidRPr="008502AB">
        <w:rPr>
          <w:sz w:val="28"/>
          <w:szCs w:val="28"/>
        </w:rPr>
        <w:t>по</w:t>
      </w:r>
      <w:proofErr w:type="gramEnd"/>
      <w:r w:rsidRPr="008502AB">
        <w:rPr>
          <w:sz w:val="28"/>
          <w:szCs w:val="28"/>
        </w:rPr>
        <w:t xml:space="preserve"> субботам на январь-март 2026г.</w:t>
      </w:r>
    </w:p>
    <w:p w:rsidR="001F5E01" w:rsidRPr="008502AB" w:rsidRDefault="001F5E01" w:rsidP="001F5E01">
      <w:pPr>
        <w:ind w:firstLine="702"/>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3087"/>
        <w:gridCol w:w="2377"/>
        <w:gridCol w:w="2392"/>
      </w:tblGrid>
      <w:tr w:rsidR="001F5E01" w:rsidRPr="008502AB" w:rsidTr="00861018">
        <w:tc>
          <w:tcPr>
            <w:tcW w:w="1512" w:type="dxa"/>
          </w:tcPr>
          <w:p w:rsidR="001F5E01" w:rsidRPr="008502AB" w:rsidRDefault="001F5E01" w:rsidP="00861018">
            <w:pPr>
              <w:jc w:val="center"/>
            </w:pPr>
            <w:r w:rsidRPr="008502AB">
              <w:t>Дата</w:t>
            </w:r>
          </w:p>
        </w:tc>
        <w:tc>
          <w:tcPr>
            <w:tcW w:w="3276" w:type="dxa"/>
          </w:tcPr>
          <w:p w:rsidR="001F5E01" w:rsidRPr="008502AB" w:rsidRDefault="001F5E01" w:rsidP="00861018">
            <w:pPr>
              <w:jc w:val="center"/>
            </w:pPr>
            <w:r w:rsidRPr="008502AB">
              <w:t>ФИО (полностью)</w:t>
            </w:r>
          </w:p>
        </w:tc>
        <w:tc>
          <w:tcPr>
            <w:tcW w:w="2464" w:type="dxa"/>
          </w:tcPr>
          <w:p w:rsidR="001F5E01" w:rsidRPr="008502AB" w:rsidRDefault="001F5E01" w:rsidP="00861018">
            <w:pPr>
              <w:jc w:val="center"/>
            </w:pPr>
            <w:r w:rsidRPr="008502AB">
              <w:t>Должность</w:t>
            </w:r>
          </w:p>
        </w:tc>
        <w:tc>
          <w:tcPr>
            <w:tcW w:w="2465" w:type="dxa"/>
          </w:tcPr>
          <w:p w:rsidR="001F5E01" w:rsidRPr="008502AB" w:rsidRDefault="001F5E01" w:rsidP="00861018">
            <w:pPr>
              <w:jc w:val="center"/>
            </w:pPr>
            <w:r w:rsidRPr="008502AB">
              <w:t>Контактный телефон</w:t>
            </w:r>
          </w:p>
        </w:tc>
      </w:tr>
      <w:tr w:rsidR="001F5E01" w:rsidRPr="008502AB" w:rsidTr="00861018">
        <w:tc>
          <w:tcPr>
            <w:tcW w:w="1512" w:type="dxa"/>
            <w:shd w:val="clear" w:color="auto" w:fill="auto"/>
          </w:tcPr>
          <w:p w:rsidR="001F5E01" w:rsidRPr="008502AB" w:rsidRDefault="001F5E01" w:rsidP="00861018">
            <w:pPr>
              <w:rPr>
                <w:rFonts w:eastAsia="Calibri"/>
                <w:sz w:val="28"/>
                <w:szCs w:val="28"/>
              </w:rPr>
            </w:pPr>
            <w:r w:rsidRPr="008502AB">
              <w:t>10.01.2026</w:t>
            </w:r>
          </w:p>
        </w:tc>
        <w:tc>
          <w:tcPr>
            <w:tcW w:w="3276" w:type="dxa"/>
          </w:tcPr>
          <w:p w:rsidR="001F5E01" w:rsidRPr="008502AB" w:rsidRDefault="001F5E01" w:rsidP="00861018">
            <w:pPr>
              <w:jc w:val="both"/>
            </w:pPr>
            <w:r w:rsidRPr="008502AB">
              <w:t>Сергеева Вера Леонидовна</w:t>
            </w:r>
          </w:p>
        </w:tc>
        <w:tc>
          <w:tcPr>
            <w:tcW w:w="2464" w:type="dxa"/>
          </w:tcPr>
          <w:p w:rsidR="001F5E01" w:rsidRPr="008502AB" w:rsidRDefault="001F5E01" w:rsidP="00861018">
            <w:pPr>
              <w:jc w:val="both"/>
            </w:pPr>
            <w:r w:rsidRPr="008502AB">
              <w:t>Главный врач</w:t>
            </w:r>
          </w:p>
        </w:tc>
        <w:tc>
          <w:tcPr>
            <w:tcW w:w="2465" w:type="dxa"/>
          </w:tcPr>
          <w:p w:rsidR="001F5E01" w:rsidRPr="008502AB" w:rsidRDefault="001F5E01" w:rsidP="00861018">
            <w:pPr>
              <w:jc w:val="both"/>
            </w:pPr>
            <w:r w:rsidRPr="008502AB">
              <w:t>+375333290260</w:t>
            </w:r>
          </w:p>
        </w:tc>
      </w:tr>
      <w:tr w:rsidR="001F5E01" w:rsidRPr="008502AB" w:rsidTr="00861018">
        <w:tc>
          <w:tcPr>
            <w:tcW w:w="1512" w:type="dxa"/>
          </w:tcPr>
          <w:p w:rsidR="001F5E01" w:rsidRPr="008502AB" w:rsidRDefault="001F5E01" w:rsidP="00861018">
            <w:pPr>
              <w:jc w:val="both"/>
            </w:pPr>
            <w:r w:rsidRPr="008502AB">
              <w:t>17.01.2026</w:t>
            </w:r>
          </w:p>
        </w:tc>
        <w:tc>
          <w:tcPr>
            <w:tcW w:w="3276" w:type="dxa"/>
          </w:tcPr>
          <w:p w:rsidR="001F5E01" w:rsidRPr="008502AB" w:rsidRDefault="001F5E01" w:rsidP="00861018">
            <w:pPr>
              <w:jc w:val="both"/>
            </w:pPr>
            <w:proofErr w:type="spellStart"/>
            <w:r w:rsidRPr="008502AB">
              <w:t>Малашкевич</w:t>
            </w:r>
            <w:proofErr w:type="spellEnd"/>
            <w:r w:rsidRPr="008502AB">
              <w:t xml:space="preserve"> Юлия Викторовна </w:t>
            </w:r>
          </w:p>
        </w:tc>
        <w:tc>
          <w:tcPr>
            <w:tcW w:w="2464" w:type="dxa"/>
          </w:tcPr>
          <w:p w:rsidR="001F5E01" w:rsidRPr="008502AB" w:rsidRDefault="001F5E01" w:rsidP="00861018">
            <w:pPr>
              <w:jc w:val="both"/>
            </w:pPr>
            <w:r w:rsidRPr="008502AB">
              <w:t>Заместитель главного врача</w:t>
            </w:r>
          </w:p>
        </w:tc>
        <w:tc>
          <w:tcPr>
            <w:tcW w:w="2465" w:type="dxa"/>
          </w:tcPr>
          <w:p w:rsidR="001F5E01" w:rsidRPr="008502AB" w:rsidRDefault="001F5E01" w:rsidP="00861018">
            <w:pPr>
              <w:jc w:val="both"/>
            </w:pPr>
            <w:r w:rsidRPr="008502AB">
              <w:t>+375292195707</w:t>
            </w:r>
          </w:p>
        </w:tc>
      </w:tr>
      <w:tr w:rsidR="001F5E01" w:rsidRPr="008502AB" w:rsidTr="00861018">
        <w:tc>
          <w:tcPr>
            <w:tcW w:w="1512" w:type="dxa"/>
          </w:tcPr>
          <w:p w:rsidR="001F5E01" w:rsidRPr="008502AB" w:rsidRDefault="001F5E01" w:rsidP="00861018">
            <w:pPr>
              <w:jc w:val="both"/>
            </w:pPr>
            <w:r w:rsidRPr="008502AB">
              <w:t>24.01.2026</w:t>
            </w:r>
          </w:p>
        </w:tc>
        <w:tc>
          <w:tcPr>
            <w:tcW w:w="3276" w:type="dxa"/>
          </w:tcPr>
          <w:p w:rsidR="001F5E01" w:rsidRPr="008502AB" w:rsidRDefault="001F5E01" w:rsidP="00861018">
            <w:pPr>
              <w:jc w:val="both"/>
            </w:pPr>
            <w:r w:rsidRPr="008502AB">
              <w:t xml:space="preserve">Вяткина Светлана Васильевна </w:t>
            </w:r>
          </w:p>
        </w:tc>
        <w:tc>
          <w:tcPr>
            <w:tcW w:w="2464" w:type="dxa"/>
          </w:tcPr>
          <w:p w:rsidR="001F5E01" w:rsidRPr="008502AB" w:rsidRDefault="001F5E01" w:rsidP="00861018">
            <w:pPr>
              <w:jc w:val="both"/>
            </w:pPr>
            <w:r w:rsidRPr="008502AB">
              <w:t xml:space="preserve">Заместитель главного врача по </w:t>
            </w:r>
            <w:proofErr w:type="spellStart"/>
            <w:r w:rsidRPr="008502AB">
              <w:t>МСЭиР</w:t>
            </w:r>
            <w:proofErr w:type="spellEnd"/>
          </w:p>
        </w:tc>
        <w:tc>
          <w:tcPr>
            <w:tcW w:w="2465" w:type="dxa"/>
          </w:tcPr>
          <w:p w:rsidR="001F5E01" w:rsidRPr="008502AB" w:rsidRDefault="001F5E01" w:rsidP="00861018">
            <w:pPr>
              <w:jc w:val="both"/>
            </w:pPr>
            <w:r w:rsidRPr="008502AB">
              <w:t>+375333163923</w:t>
            </w:r>
          </w:p>
        </w:tc>
      </w:tr>
      <w:tr w:rsidR="001F5E01" w:rsidRPr="008502AB" w:rsidTr="00861018">
        <w:tc>
          <w:tcPr>
            <w:tcW w:w="1512" w:type="dxa"/>
          </w:tcPr>
          <w:p w:rsidR="001F5E01" w:rsidRPr="008502AB" w:rsidRDefault="001F5E01" w:rsidP="00861018">
            <w:pPr>
              <w:jc w:val="both"/>
            </w:pPr>
            <w:r w:rsidRPr="008502AB">
              <w:t>31.01.2026</w:t>
            </w:r>
          </w:p>
        </w:tc>
        <w:tc>
          <w:tcPr>
            <w:tcW w:w="3276" w:type="dxa"/>
          </w:tcPr>
          <w:p w:rsidR="001F5E01" w:rsidRPr="008502AB" w:rsidRDefault="001F5E01" w:rsidP="00861018">
            <w:pPr>
              <w:jc w:val="both"/>
            </w:pPr>
            <w:proofErr w:type="spellStart"/>
            <w:r w:rsidRPr="008502AB">
              <w:t>Малашкевич</w:t>
            </w:r>
            <w:proofErr w:type="spellEnd"/>
            <w:r w:rsidRPr="008502AB">
              <w:t xml:space="preserve"> Вероника Викторовна</w:t>
            </w:r>
          </w:p>
        </w:tc>
        <w:tc>
          <w:tcPr>
            <w:tcW w:w="2464" w:type="dxa"/>
          </w:tcPr>
          <w:p w:rsidR="001F5E01" w:rsidRPr="008502AB" w:rsidRDefault="001F5E01" w:rsidP="00861018">
            <w:pPr>
              <w:jc w:val="both"/>
            </w:pPr>
            <w:r w:rsidRPr="008502AB">
              <w:t>Врач-психиатр-нарколог (заведующий)</w:t>
            </w:r>
          </w:p>
        </w:tc>
        <w:tc>
          <w:tcPr>
            <w:tcW w:w="2465" w:type="dxa"/>
          </w:tcPr>
          <w:p w:rsidR="001F5E01" w:rsidRPr="008502AB" w:rsidRDefault="001F5E01" w:rsidP="00861018">
            <w:pPr>
              <w:jc w:val="both"/>
            </w:pPr>
            <w:r w:rsidRPr="008502AB">
              <w:t>+375336766678</w:t>
            </w:r>
          </w:p>
        </w:tc>
      </w:tr>
      <w:tr w:rsidR="001F5E01" w:rsidRPr="008502AB" w:rsidTr="00861018">
        <w:tc>
          <w:tcPr>
            <w:tcW w:w="1512" w:type="dxa"/>
          </w:tcPr>
          <w:p w:rsidR="001F5E01" w:rsidRPr="008502AB" w:rsidRDefault="001F5E01" w:rsidP="00861018">
            <w:pPr>
              <w:jc w:val="both"/>
            </w:pPr>
            <w:r w:rsidRPr="008502AB">
              <w:t>07.02.2026</w:t>
            </w:r>
          </w:p>
        </w:tc>
        <w:tc>
          <w:tcPr>
            <w:tcW w:w="3276" w:type="dxa"/>
          </w:tcPr>
          <w:p w:rsidR="001F5E01" w:rsidRPr="008502AB" w:rsidRDefault="001F5E01" w:rsidP="00861018">
            <w:pPr>
              <w:jc w:val="both"/>
            </w:pPr>
            <w:r w:rsidRPr="008502AB">
              <w:t xml:space="preserve">Вяткина Светлана Васильевна </w:t>
            </w:r>
          </w:p>
        </w:tc>
        <w:tc>
          <w:tcPr>
            <w:tcW w:w="2464" w:type="dxa"/>
          </w:tcPr>
          <w:p w:rsidR="001F5E01" w:rsidRPr="008502AB" w:rsidRDefault="001F5E01" w:rsidP="00861018">
            <w:pPr>
              <w:jc w:val="both"/>
            </w:pPr>
            <w:r w:rsidRPr="008502AB">
              <w:t xml:space="preserve">Заместитель главного врача по </w:t>
            </w:r>
            <w:proofErr w:type="spellStart"/>
            <w:r w:rsidRPr="008502AB">
              <w:t>МСЭиР</w:t>
            </w:r>
            <w:proofErr w:type="spellEnd"/>
          </w:p>
        </w:tc>
        <w:tc>
          <w:tcPr>
            <w:tcW w:w="2465" w:type="dxa"/>
          </w:tcPr>
          <w:p w:rsidR="001F5E01" w:rsidRPr="008502AB" w:rsidRDefault="001F5E01" w:rsidP="00861018">
            <w:pPr>
              <w:jc w:val="both"/>
            </w:pPr>
            <w:r w:rsidRPr="008502AB">
              <w:t>+375333163923</w:t>
            </w:r>
          </w:p>
        </w:tc>
      </w:tr>
      <w:tr w:rsidR="001F5E01" w:rsidRPr="008502AB" w:rsidTr="00861018">
        <w:tc>
          <w:tcPr>
            <w:tcW w:w="1512" w:type="dxa"/>
          </w:tcPr>
          <w:p w:rsidR="001F5E01" w:rsidRPr="008502AB" w:rsidRDefault="001F5E01" w:rsidP="00861018">
            <w:pPr>
              <w:jc w:val="both"/>
            </w:pPr>
            <w:r w:rsidRPr="008502AB">
              <w:t>14.02.2026</w:t>
            </w:r>
          </w:p>
        </w:tc>
        <w:tc>
          <w:tcPr>
            <w:tcW w:w="3276" w:type="dxa"/>
          </w:tcPr>
          <w:p w:rsidR="001F5E01" w:rsidRPr="008502AB" w:rsidRDefault="001F5E01" w:rsidP="00861018">
            <w:pPr>
              <w:jc w:val="both"/>
            </w:pPr>
            <w:r w:rsidRPr="008502AB">
              <w:t>Сергеева Вера Леонидовна</w:t>
            </w:r>
          </w:p>
        </w:tc>
        <w:tc>
          <w:tcPr>
            <w:tcW w:w="2464" w:type="dxa"/>
          </w:tcPr>
          <w:p w:rsidR="001F5E01" w:rsidRPr="008502AB" w:rsidRDefault="001F5E01" w:rsidP="00861018">
            <w:pPr>
              <w:jc w:val="both"/>
            </w:pPr>
            <w:r w:rsidRPr="008502AB">
              <w:t>Главный врач</w:t>
            </w:r>
          </w:p>
        </w:tc>
        <w:tc>
          <w:tcPr>
            <w:tcW w:w="2465" w:type="dxa"/>
          </w:tcPr>
          <w:p w:rsidR="001F5E01" w:rsidRPr="008502AB" w:rsidRDefault="001F5E01" w:rsidP="00861018">
            <w:pPr>
              <w:jc w:val="both"/>
            </w:pPr>
            <w:r w:rsidRPr="008502AB">
              <w:t>+375333290260</w:t>
            </w:r>
          </w:p>
        </w:tc>
      </w:tr>
      <w:tr w:rsidR="001F5E01" w:rsidRPr="008502AB" w:rsidTr="00861018">
        <w:tc>
          <w:tcPr>
            <w:tcW w:w="1512" w:type="dxa"/>
          </w:tcPr>
          <w:p w:rsidR="001F5E01" w:rsidRPr="008502AB" w:rsidRDefault="001F5E01" w:rsidP="00861018">
            <w:pPr>
              <w:jc w:val="both"/>
            </w:pPr>
            <w:r w:rsidRPr="008502AB">
              <w:t>21.02.2026</w:t>
            </w:r>
          </w:p>
        </w:tc>
        <w:tc>
          <w:tcPr>
            <w:tcW w:w="3276" w:type="dxa"/>
          </w:tcPr>
          <w:p w:rsidR="001F5E01" w:rsidRPr="008502AB" w:rsidRDefault="001F5E01" w:rsidP="00861018">
            <w:pPr>
              <w:jc w:val="both"/>
            </w:pPr>
            <w:proofErr w:type="spellStart"/>
            <w:r w:rsidRPr="008502AB">
              <w:t>Малашкевич</w:t>
            </w:r>
            <w:proofErr w:type="spellEnd"/>
            <w:r w:rsidRPr="008502AB">
              <w:t xml:space="preserve"> Юлия Викторовна </w:t>
            </w:r>
          </w:p>
        </w:tc>
        <w:tc>
          <w:tcPr>
            <w:tcW w:w="2464" w:type="dxa"/>
          </w:tcPr>
          <w:p w:rsidR="001F5E01" w:rsidRPr="008502AB" w:rsidRDefault="001F5E01" w:rsidP="00861018">
            <w:pPr>
              <w:jc w:val="both"/>
            </w:pPr>
            <w:r w:rsidRPr="008502AB">
              <w:t>Заместитель главного врача</w:t>
            </w:r>
          </w:p>
        </w:tc>
        <w:tc>
          <w:tcPr>
            <w:tcW w:w="2465" w:type="dxa"/>
          </w:tcPr>
          <w:p w:rsidR="001F5E01" w:rsidRPr="008502AB" w:rsidRDefault="001F5E01" w:rsidP="00861018">
            <w:pPr>
              <w:jc w:val="both"/>
            </w:pPr>
            <w:r w:rsidRPr="008502AB">
              <w:t>+375292195707</w:t>
            </w:r>
          </w:p>
        </w:tc>
      </w:tr>
      <w:tr w:rsidR="001F5E01" w:rsidRPr="008502AB" w:rsidTr="00861018">
        <w:tc>
          <w:tcPr>
            <w:tcW w:w="1512" w:type="dxa"/>
          </w:tcPr>
          <w:p w:rsidR="001F5E01" w:rsidRPr="008502AB" w:rsidRDefault="001F5E01" w:rsidP="00861018">
            <w:pPr>
              <w:jc w:val="both"/>
            </w:pPr>
            <w:r w:rsidRPr="008502AB">
              <w:t>28.02.2026</w:t>
            </w:r>
          </w:p>
        </w:tc>
        <w:tc>
          <w:tcPr>
            <w:tcW w:w="3276" w:type="dxa"/>
          </w:tcPr>
          <w:p w:rsidR="001F5E01" w:rsidRPr="008502AB" w:rsidRDefault="001F5E01" w:rsidP="00861018">
            <w:pPr>
              <w:jc w:val="both"/>
            </w:pPr>
            <w:proofErr w:type="spellStart"/>
            <w:r w:rsidRPr="008502AB">
              <w:t>Малашкевич</w:t>
            </w:r>
            <w:proofErr w:type="spellEnd"/>
            <w:r w:rsidRPr="008502AB">
              <w:t xml:space="preserve"> Вероника Викторовна</w:t>
            </w:r>
          </w:p>
        </w:tc>
        <w:tc>
          <w:tcPr>
            <w:tcW w:w="2464" w:type="dxa"/>
          </w:tcPr>
          <w:p w:rsidR="001F5E01" w:rsidRPr="008502AB" w:rsidRDefault="001F5E01" w:rsidP="00861018">
            <w:pPr>
              <w:jc w:val="both"/>
            </w:pPr>
            <w:r w:rsidRPr="008502AB">
              <w:t>Врач-психиатр-нарколог (заведующий)</w:t>
            </w:r>
          </w:p>
        </w:tc>
        <w:tc>
          <w:tcPr>
            <w:tcW w:w="2465" w:type="dxa"/>
          </w:tcPr>
          <w:p w:rsidR="001F5E01" w:rsidRPr="008502AB" w:rsidRDefault="001F5E01" w:rsidP="00861018">
            <w:pPr>
              <w:jc w:val="both"/>
            </w:pPr>
            <w:r w:rsidRPr="008502AB">
              <w:t>+375336766678</w:t>
            </w:r>
          </w:p>
        </w:tc>
      </w:tr>
      <w:tr w:rsidR="001F5E01" w:rsidRPr="008502AB" w:rsidTr="00861018">
        <w:tc>
          <w:tcPr>
            <w:tcW w:w="1512" w:type="dxa"/>
          </w:tcPr>
          <w:p w:rsidR="001F5E01" w:rsidRPr="008502AB" w:rsidRDefault="001F5E01" w:rsidP="00861018">
            <w:pPr>
              <w:jc w:val="both"/>
            </w:pPr>
            <w:r w:rsidRPr="008502AB">
              <w:t>07.03.2026</w:t>
            </w:r>
          </w:p>
        </w:tc>
        <w:tc>
          <w:tcPr>
            <w:tcW w:w="3276" w:type="dxa"/>
          </w:tcPr>
          <w:p w:rsidR="001F5E01" w:rsidRPr="008502AB" w:rsidRDefault="001F5E01" w:rsidP="00861018">
            <w:pPr>
              <w:jc w:val="both"/>
            </w:pPr>
            <w:r w:rsidRPr="008502AB">
              <w:t xml:space="preserve">Вяткина Светлана Васильевна </w:t>
            </w:r>
          </w:p>
        </w:tc>
        <w:tc>
          <w:tcPr>
            <w:tcW w:w="2464" w:type="dxa"/>
          </w:tcPr>
          <w:p w:rsidR="001F5E01" w:rsidRPr="008502AB" w:rsidRDefault="001F5E01" w:rsidP="00861018">
            <w:pPr>
              <w:jc w:val="both"/>
            </w:pPr>
            <w:r w:rsidRPr="008502AB">
              <w:t xml:space="preserve">Заместитель главного врача по </w:t>
            </w:r>
            <w:proofErr w:type="spellStart"/>
            <w:r w:rsidRPr="008502AB">
              <w:t>МСЭиР</w:t>
            </w:r>
            <w:proofErr w:type="spellEnd"/>
          </w:p>
        </w:tc>
        <w:tc>
          <w:tcPr>
            <w:tcW w:w="2465" w:type="dxa"/>
          </w:tcPr>
          <w:p w:rsidR="001F5E01" w:rsidRPr="008502AB" w:rsidRDefault="001F5E01" w:rsidP="00861018">
            <w:pPr>
              <w:jc w:val="both"/>
            </w:pPr>
            <w:r w:rsidRPr="008502AB">
              <w:t>+375333163923</w:t>
            </w:r>
          </w:p>
        </w:tc>
      </w:tr>
      <w:tr w:rsidR="001F5E01" w:rsidRPr="008502AB" w:rsidTr="00861018">
        <w:tc>
          <w:tcPr>
            <w:tcW w:w="1512" w:type="dxa"/>
          </w:tcPr>
          <w:p w:rsidR="001F5E01" w:rsidRPr="008502AB" w:rsidRDefault="001F5E01" w:rsidP="00861018">
            <w:pPr>
              <w:jc w:val="both"/>
            </w:pPr>
            <w:r w:rsidRPr="008502AB">
              <w:t>14.03.2026</w:t>
            </w:r>
          </w:p>
        </w:tc>
        <w:tc>
          <w:tcPr>
            <w:tcW w:w="3276" w:type="dxa"/>
          </w:tcPr>
          <w:p w:rsidR="001F5E01" w:rsidRPr="008502AB" w:rsidRDefault="001F5E01" w:rsidP="00861018">
            <w:pPr>
              <w:jc w:val="both"/>
            </w:pPr>
            <w:r w:rsidRPr="008502AB">
              <w:t>Сергеева Вера Леонидовна</w:t>
            </w:r>
          </w:p>
        </w:tc>
        <w:tc>
          <w:tcPr>
            <w:tcW w:w="2464" w:type="dxa"/>
          </w:tcPr>
          <w:p w:rsidR="001F5E01" w:rsidRPr="008502AB" w:rsidRDefault="001F5E01" w:rsidP="00861018">
            <w:pPr>
              <w:jc w:val="both"/>
            </w:pPr>
            <w:r w:rsidRPr="008502AB">
              <w:t>Главный врач</w:t>
            </w:r>
          </w:p>
        </w:tc>
        <w:tc>
          <w:tcPr>
            <w:tcW w:w="2465" w:type="dxa"/>
          </w:tcPr>
          <w:p w:rsidR="001F5E01" w:rsidRPr="008502AB" w:rsidRDefault="001F5E01" w:rsidP="00861018">
            <w:pPr>
              <w:jc w:val="both"/>
            </w:pPr>
            <w:r w:rsidRPr="008502AB">
              <w:t>+375333290260</w:t>
            </w:r>
          </w:p>
        </w:tc>
      </w:tr>
      <w:tr w:rsidR="001F5E01" w:rsidRPr="008502AB" w:rsidTr="00861018">
        <w:tc>
          <w:tcPr>
            <w:tcW w:w="1512" w:type="dxa"/>
          </w:tcPr>
          <w:p w:rsidR="001F5E01" w:rsidRPr="008502AB" w:rsidRDefault="001F5E01" w:rsidP="00861018">
            <w:pPr>
              <w:jc w:val="both"/>
            </w:pPr>
            <w:r w:rsidRPr="008502AB">
              <w:t>21.03.2026</w:t>
            </w:r>
          </w:p>
        </w:tc>
        <w:tc>
          <w:tcPr>
            <w:tcW w:w="3276" w:type="dxa"/>
          </w:tcPr>
          <w:p w:rsidR="001F5E01" w:rsidRPr="008502AB" w:rsidRDefault="001F5E01" w:rsidP="00861018">
            <w:pPr>
              <w:jc w:val="both"/>
            </w:pPr>
            <w:proofErr w:type="spellStart"/>
            <w:r w:rsidRPr="008502AB">
              <w:t>Малашкевич</w:t>
            </w:r>
            <w:proofErr w:type="spellEnd"/>
            <w:r w:rsidRPr="008502AB">
              <w:t xml:space="preserve"> Юлия Викторовна </w:t>
            </w:r>
          </w:p>
        </w:tc>
        <w:tc>
          <w:tcPr>
            <w:tcW w:w="2464" w:type="dxa"/>
          </w:tcPr>
          <w:p w:rsidR="001F5E01" w:rsidRPr="008502AB" w:rsidRDefault="001F5E01" w:rsidP="00861018">
            <w:pPr>
              <w:jc w:val="both"/>
            </w:pPr>
            <w:r w:rsidRPr="008502AB">
              <w:t>Заместитель главного врача</w:t>
            </w:r>
          </w:p>
        </w:tc>
        <w:tc>
          <w:tcPr>
            <w:tcW w:w="2465" w:type="dxa"/>
          </w:tcPr>
          <w:p w:rsidR="001F5E01" w:rsidRPr="008502AB" w:rsidRDefault="001F5E01" w:rsidP="00861018">
            <w:pPr>
              <w:jc w:val="both"/>
            </w:pPr>
            <w:r w:rsidRPr="008502AB">
              <w:t>+375292195707</w:t>
            </w:r>
          </w:p>
        </w:tc>
      </w:tr>
      <w:tr w:rsidR="001F5E01" w:rsidRPr="008502AB" w:rsidTr="00861018">
        <w:tc>
          <w:tcPr>
            <w:tcW w:w="1512" w:type="dxa"/>
          </w:tcPr>
          <w:p w:rsidR="001F5E01" w:rsidRPr="008502AB" w:rsidRDefault="001F5E01" w:rsidP="00861018">
            <w:pPr>
              <w:jc w:val="both"/>
            </w:pPr>
            <w:r w:rsidRPr="008502AB">
              <w:lastRenderedPageBreak/>
              <w:t>28.03.2026</w:t>
            </w:r>
          </w:p>
        </w:tc>
        <w:tc>
          <w:tcPr>
            <w:tcW w:w="3276" w:type="dxa"/>
          </w:tcPr>
          <w:p w:rsidR="001F5E01" w:rsidRPr="008502AB" w:rsidRDefault="001F5E01" w:rsidP="00861018">
            <w:pPr>
              <w:jc w:val="both"/>
            </w:pPr>
            <w:proofErr w:type="spellStart"/>
            <w:r w:rsidRPr="008502AB">
              <w:t>Малашкевич</w:t>
            </w:r>
            <w:proofErr w:type="spellEnd"/>
            <w:r w:rsidRPr="008502AB">
              <w:t xml:space="preserve"> Вероника Викторовна</w:t>
            </w:r>
          </w:p>
        </w:tc>
        <w:tc>
          <w:tcPr>
            <w:tcW w:w="2464" w:type="dxa"/>
          </w:tcPr>
          <w:p w:rsidR="001F5E01" w:rsidRPr="008502AB" w:rsidRDefault="001F5E01" w:rsidP="00861018">
            <w:pPr>
              <w:jc w:val="both"/>
            </w:pPr>
            <w:r w:rsidRPr="008502AB">
              <w:t>Врач-психиатр-нарколог (заведующий)</w:t>
            </w:r>
          </w:p>
        </w:tc>
        <w:tc>
          <w:tcPr>
            <w:tcW w:w="2465" w:type="dxa"/>
          </w:tcPr>
          <w:p w:rsidR="001F5E01" w:rsidRPr="008502AB" w:rsidRDefault="001F5E01" w:rsidP="00861018">
            <w:pPr>
              <w:jc w:val="both"/>
            </w:pPr>
            <w:r w:rsidRPr="008502AB">
              <w:t>+375336766678</w:t>
            </w:r>
          </w:p>
        </w:tc>
      </w:tr>
    </w:tbl>
    <w:p w:rsidR="001F5E01" w:rsidRPr="008502AB" w:rsidRDefault="001F5E01" w:rsidP="001F5E01">
      <w:pPr>
        <w:ind w:firstLine="702"/>
        <w:jc w:val="both"/>
        <w:rPr>
          <w:sz w:val="28"/>
          <w:szCs w:val="28"/>
        </w:rPr>
      </w:pPr>
    </w:p>
    <w:p w:rsidR="001F5E01" w:rsidRPr="008502AB" w:rsidRDefault="001F5E01" w:rsidP="001F5E01">
      <w:pPr>
        <w:ind w:firstLine="702"/>
        <w:jc w:val="both"/>
        <w:rPr>
          <w:sz w:val="28"/>
          <w:szCs w:val="28"/>
        </w:rPr>
      </w:pPr>
    </w:p>
    <w:p w:rsidR="001F5E01" w:rsidRPr="008502AB" w:rsidRDefault="001F5E01" w:rsidP="001F5E01">
      <w:pPr>
        <w:jc w:val="both"/>
        <w:rPr>
          <w:sz w:val="28"/>
          <w:szCs w:val="28"/>
        </w:rPr>
      </w:pPr>
    </w:p>
    <w:p w:rsidR="001F5E01" w:rsidRPr="008502AB" w:rsidRDefault="001F5E01" w:rsidP="001F5E01"/>
    <w:p w:rsidR="001F5E01" w:rsidRPr="008502AB" w:rsidRDefault="001F5E01" w:rsidP="001F5E01"/>
    <w:p w:rsidR="001F5E01" w:rsidRPr="008502AB" w:rsidRDefault="001F5E01" w:rsidP="001F5E01"/>
    <w:p w:rsidR="001F5E01" w:rsidRPr="008502AB" w:rsidRDefault="001F5E01" w:rsidP="001F5E01"/>
    <w:p w:rsidR="001F5E01" w:rsidRPr="008502AB" w:rsidRDefault="001F5E01" w:rsidP="001F5E01">
      <w:pPr>
        <w:jc w:val="center"/>
        <w:rPr>
          <w:sz w:val="28"/>
          <w:szCs w:val="28"/>
        </w:rPr>
      </w:pPr>
    </w:p>
    <w:p w:rsidR="001F5E01" w:rsidRPr="008502AB" w:rsidRDefault="001F5E01" w:rsidP="001F5E01">
      <w:pPr>
        <w:jc w:val="center"/>
        <w:rPr>
          <w:sz w:val="28"/>
          <w:szCs w:val="28"/>
        </w:rPr>
      </w:pPr>
    </w:p>
    <w:p w:rsidR="001F5E01" w:rsidRPr="008502AB" w:rsidRDefault="001F5E01" w:rsidP="001F5E01">
      <w:pPr>
        <w:jc w:val="center"/>
        <w:rPr>
          <w:sz w:val="28"/>
          <w:szCs w:val="28"/>
        </w:rPr>
      </w:pPr>
    </w:p>
    <w:p w:rsidR="001F5E01" w:rsidRPr="008502AB" w:rsidRDefault="001F5E01" w:rsidP="001F5E01">
      <w:pPr>
        <w:jc w:val="center"/>
        <w:rPr>
          <w:sz w:val="28"/>
          <w:szCs w:val="28"/>
        </w:rPr>
      </w:pPr>
      <w:r w:rsidRPr="008502AB">
        <w:rPr>
          <w:sz w:val="28"/>
          <w:szCs w:val="28"/>
        </w:rPr>
        <w:t>ЛИСТ</w:t>
      </w:r>
    </w:p>
    <w:p w:rsidR="001F5E01" w:rsidRPr="008502AB" w:rsidRDefault="001F5E01" w:rsidP="001F5E01">
      <w:pPr>
        <w:jc w:val="center"/>
        <w:rPr>
          <w:sz w:val="28"/>
          <w:szCs w:val="28"/>
        </w:rPr>
      </w:pPr>
      <w:proofErr w:type="gramStart"/>
      <w:r w:rsidRPr="008502AB">
        <w:rPr>
          <w:sz w:val="28"/>
          <w:szCs w:val="28"/>
        </w:rPr>
        <w:t>ознакомления</w:t>
      </w:r>
      <w:proofErr w:type="gramEnd"/>
      <w:r w:rsidRPr="008502AB">
        <w:rPr>
          <w:sz w:val="28"/>
          <w:szCs w:val="28"/>
        </w:rPr>
        <w:t xml:space="preserve"> с приказом УЗ «</w:t>
      </w:r>
      <w:proofErr w:type="spellStart"/>
      <w:r w:rsidRPr="008502AB">
        <w:rPr>
          <w:sz w:val="28"/>
          <w:szCs w:val="28"/>
        </w:rPr>
        <w:t>Толочинская</w:t>
      </w:r>
      <w:proofErr w:type="spellEnd"/>
      <w:r w:rsidRPr="008502AB">
        <w:rPr>
          <w:sz w:val="28"/>
          <w:szCs w:val="28"/>
        </w:rPr>
        <w:t xml:space="preserve"> ЦРБ»</w:t>
      </w:r>
    </w:p>
    <w:p w:rsidR="001F5E01" w:rsidRPr="008502AB" w:rsidRDefault="001F5E01" w:rsidP="001F5E01">
      <w:pPr>
        <w:jc w:val="center"/>
        <w:rPr>
          <w:sz w:val="28"/>
          <w:szCs w:val="28"/>
        </w:rPr>
      </w:pPr>
      <w:r w:rsidRPr="008502AB">
        <w:rPr>
          <w:sz w:val="28"/>
          <w:szCs w:val="28"/>
          <w:lang w:val="be-BY"/>
        </w:rPr>
        <w:t>от 12.01.2026г. № 21   “Об организации проведения горячей линии и прямой телефонной линии”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323"/>
        <w:gridCol w:w="3694"/>
        <w:gridCol w:w="1913"/>
      </w:tblGrid>
      <w:tr w:rsidR="001F5E01" w:rsidRPr="008502AB" w:rsidTr="00861018">
        <w:tc>
          <w:tcPr>
            <w:tcW w:w="817" w:type="dxa"/>
            <w:shd w:val="clear" w:color="auto" w:fill="auto"/>
          </w:tcPr>
          <w:p w:rsidR="001F5E01" w:rsidRPr="008502AB" w:rsidRDefault="001F5E01" w:rsidP="00861018">
            <w:pPr>
              <w:jc w:val="center"/>
              <w:rPr>
                <w:rFonts w:eastAsia="Calibri"/>
              </w:rPr>
            </w:pPr>
            <w:r w:rsidRPr="008502AB">
              <w:rPr>
                <w:rFonts w:eastAsia="Calibri"/>
              </w:rPr>
              <w:t>№</w:t>
            </w:r>
          </w:p>
        </w:tc>
        <w:tc>
          <w:tcPr>
            <w:tcW w:w="3323" w:type="dxa"/>
            <w:shd w:val="clear" w:color="auto" w:fill="auto"/>
          </w:tcPr>
          <w:p w:rsidR="001F5E01" w:rsidRPr="008502AB" w:rsidRDefault="001F5E01" w:rsidP="00861018">
            <w:pPr>
              <w:jc w:val="center"/>
              <w:rPr>
                <w:rFonts w:eastAsia="Calibri"/>
              </w:rPr>
            </w:pPr>
            <w:r w:rsidRPr="008502AB">
              <w:rPr>
                <w:rFonts w:eastAsia="Calibri"/>
              </w:rPr>
              <w:t>Ф.И.О.</w:t>
            </w:r>
          </w:p>
        </w:tc>
        <w:tc>
          <w:tcPr>
            <w:tcW w:w="3694" w:type="dxa"/>
            <w:shd w:val="clear" w:color="auto" w:fill="auto"/>
          </w:tcPr>
          <w:p w:rsidR="001F5E01" w:rsidRPr="008502AB" w:rsidRDefault="001F5E01" w:rsidP="00861018">
            <w:pPr>
              <w:jc w:val="center"/>
              <w:rPr>
                <w:rFonts w:eastAsia="Calibri"/>
              </w:rPr>
            </w:pPr>
            <w:r w:rsidRPr="008502AB">
              <w:rPr>
                <w:rFonts w:eastAsia="Calibri"/>
              </w:rPr>
              <w:t>Наименование структурного подразделения, должность</w:t>
            </w:r>
          </w:p>
        </w:tc>
        <w:tc>
          <w:tcPr>
            <w:tcW w:w="1913" w:type="dxa"/>
            <w:shd w:val="clear" w:color="auto" w:fill="auto"/>
          </w:tcPr>
          <w:p w:rsidR="001F5E01" w:rsidRPr="008502AB" w:rsidRDefault="001F5E01" w:rsidP="00861018">
            <w:pPr>
              <w:jc w:val="center"/>
              <w:rPr>
                <w:rFonts w:eastAsia="Calibri"/>
              </w:rPr>
            </w:pPr>
            <w:r w:rsidRPr="008502AB">
              <w:rPr>
                <w:rFonts w:eastAsia="Calibri"/>
              </w:rPr>
              <w:t>Дата ознакомления, подпись</w:t>
            </w: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jc w:val="cente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rPr>
                <w:rFonts w:eastAsia="Calibri"/>
                <w:sz w:val="28"/>
                <w:szCs w:val="28"/>
              </w:rPr>
            </w:pPr>
          </w:p>
        </w:tc>
      </w:tr>
      <w:tr w:rsidR="001F5E01" w:rsidRPr="008502AB" w:rsidTr="00861018">
        <w:tc>
          <w:tcPr>
            <w:tcW w:w="817" w:type="dxa"/>
            <w:shd w:val="clear" w:color="auto" w:fill="auto"/>
          </w:tcPr>
          <w:p w:rsidR="001F5E01" w:rsidRPr="008502AB" w:rsidRDefault="001F5E01" w:rsidP="001F5E01">
            <w:pPr>
              <w:numPr>
                <w:ilvl w:val="0"/>
                <w:numId w:val="1"/>
              </w:numPr>
              <w:contextualSpacing/>
              <w:rPr>
                <w:rFonts w:eastAsia="Calibri"/>
                <w:sz w:val="28"/>
                <w:szCs w:val="28"/>
                <w:lang w:eastAsia="en-US"/>
              </w:rPr>
            </w:pPr>
          </w:p>
          <w:p w:rsidR="001F5E01" w:rsidRPr="008502AB" w:rsidRDefault="001F5E01" w:rsidP="00861018">
            <w:pPr>
              <w:rPr>
                <w:rFonts w:eastAsia="Calibri"/>
                <w:sz w:val="28"/>
                <w:szCs w:val="28"/>
              </w:rPr>
            </w:pPr>
          </w:p>
        </w:tc>
        <w:tc>
          <w:tcPr>
            <w:tcW w:w="3323" w:type="dxa"/>
            <w:shd w:val="clear" w:color="auto" w:fill="auto"/>
          </w:tcPr>
          <w:p w:rsidR="001F5E01" w:rsidRPr="008502AB" w:rsidRDefault="001F5E01" w:rsidP="00861018">
            <w:pPr>
              <w:jc w:val="center"/>
              <w:rPr>
                <w:rFonts w:eastAsia="Calibri"/>
                <w:sz w:val="28"/>
                <w:szCs w:val="28"/>
              </w:rPr>
            </w:pPr>
          </w:p>
        </w:tc>
        <w:tc>
          <w:tcPr>
            <w:tcW w:w="3694" w:type="dxa"/>
            <w:shd w:val="clear" w:color="auto" w:fill="auto"/>
          </w:tcPr>
          <w:p w:rsidR="001F5E01" w:rsidRPr="008502AB" w:rsidRDefault="001F5E01" w:rsidP="00861018">
            <w:pPr>
              <w:jc w:val="center"/>
              <w:rPr>
                <w:rFonts w:eastAsia="Calibri"/>
                <w:sz w:val="28"/>
                <w:szCs w:val="28"/>
              </w:rPr>
            </w:pPr>
          </w:p>
        </w:tc>
        <w:tc>
          <w:tcPr>
            <w:tcW w:w="1913" w:type="dxa"/>
            <w:shd w:val="clear" w:color="auto" w:fill="auto"/>
          </w:tcPr>
          <w:p w:rsidR="001F5E01" w:rsidRPr="008502AB" w:rsidRDefault="001F5E01" w:rsidP="00861018">
            <w:pPr>
              <w:jc w:val="center"/>
              <w:rPr>
                <w:rFonts w:eastAsia="Calibri"/>
                <w:sz w:val="28"/>
                <w:szCs w:val="28"/>
              </w:rPr>
            </w:pPr>
          </w:p>
        </w:tc>
      </w:tr>
    </w:tbl>
    <w:p w:rsidR="001F5E01" w:rsidRPr="008502AB" w:rsidRDefault="001F5E01" w:rsidP="001F5E01"/>
    <w:p w:rsidR="001F5E01" w:rsidRPr="008502AB" w:rsidRDefault="001F5E01" w:rsidP="001F5E01"/>
    <w:p w:rsidR="001F5E01" w:rsidRPr="008502AB" w:rsidRDefault="001F5E01" w:rsidP="001F5E01">
      <w:pPr>
        <w:ind w:firstLine="708"/>
      </w:pPr>
    </w:p>
    <w:p w:rsidR="001F5E01" w:rsidRPr="008502AB" w:rsidRDefault="001F5E01" w:rsidP="001F5E01">
      <w:pPr>
        <w:ind w:firstLine="708"/>
      </w:pPr>
    </w:p>
    <w:p w:rsidR="001F5E01" w:rsidRPr="008502AB" w:rsidRDefault="001F5E01" w:rsidP="001F5E01">
      <w:pPr>
        <w:ind w:firstLine="708"/>
      </w:pPr>
    </w:p>
    <w:p w:rsidR="001F5E01" w:rsidRPr="008502AB" w:rsidRDefault="001F5E01" w:rsidP="001F5E01">
      <w:pPr>
        <w:tabs>
          <w:tab w:val="left" w:pos="0"/>
        </w:tabs>
        <w:rPr>
          <w:sz w:val="28"/>
          <w:szCs w:val="28"/>
        </w:rPr>
      </w:pPr>
    </w:p>
    <w:p w:rsidR="001F5E01" w:rsidRPr="008502AB" w:rsidRDefault="001F5E01" w:rsidP="001F5E01">
      <w:pPr>
        <w:tabs>
          <w:tab w:val="left" w:pos="0"/>
        </w:tabs>
        <w:rPr>
          <w:sz w:val="28"/>
          <w:szCs w:val="28"/>
        </w:rPr>
      </w:pP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t>УТВЕРЖДАЮ</w:t>
      </w:r>
    </w:p>
    <w:p w:rsidR="001F5E01" w:rsidRPr="008502AB" w:rsidRDefault="001F5E01" w:rsidP="001F5E01">
      <w:pPr>
        <w:tabs>
          <w:tab w:val="left" w:pos="3210"/>
        </w:tabs>
        <w:rPr>
          <w:sz w:val="28"/>
          <w:szCs w:val="28"/>
        </w:rPr>
      </w:pP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t>Заместитель главного врача</w:t>
      </w:r>
    </w:p>
    <w:p w:rsidR="001F5E01" w:rsidRPr="008502AB" w:rsidRDefault="001F5E01" w:rsidP="001F5E01">
      <w:pPr>
        <w:tabs>
          <w:tab w:val="left" w:pos="3210"/>
        </w:tabs>
        <w:rPr>
          <w:sz w:val="28"/>
          <w:szCs w:val="28"/>
        </w:rPr>
      </w:pP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t>УЗ «</w:t>
      </w:r>
      <w:proofErr w:type="spellStart"/>
      <w:r w:rsidRPr="008502AB">
        <w:rPr>
          <w:sz w:val="28"/>
          <w:szCs w:val="28"/>
        </w:rPr>
        <w:t>Толочинская</w:t>
      </w:r>
      <w:proofErr w:type="spellEnd"/>
      <w:r w:rsidRPr="008502AB">
        <w:rPr>
          <w:sz w:val="28"/>
          <w:szCs w:val="28"/>
        </w:rPr>
        <w:t xml:space="preserve"> ЦРБ»</w:t>
      </w:r>
    </w:p>
    <w:p w:rsidR="001F5E01" w:rsidRPr="008502AB" w:rsidRDefault="001F5E01" w:rsidP="001F5E01">
      <w:pPr>
        <w:tabs>
          <w:tab w:val="left" w:pos="3210"/>
        </w:tabs>
        <w:rPr>
          <w:sz w:val="28"/>
          <w:szCs w:val="28"/>
        </w:rPr>
      </w:pPr>
      <w:r w:rsidRPr="008502AB">
        <w:rPr>
          <w:sz w:val="28"/>
          <w:szCs w:val="28"/>
        </w:rPr>
        <w:tab/>
      </w:r>
      <w:r w:rsidRPr="008502AB">
        <w:rPr>
          <w:sz w:val="28"/>
          <w:szCs w:val="28"/>
        </w:rPr>
        <w:tab/>
      </w:r>
      <w:r w:rsidRPr="008502AB">
        <w:rPr>
          <w:sz w:val="28"/>
          <w:szCs w:val="28"/>
        </w:rPr>
        <w:tab/>
      </w:r>
      <w:r w:rsidRPr="008502AB">
        <w:rPr>
          <w:sz w:val="28"/>
          <w:szCs w:val="28"/>
        </w:rPr>
        <w:tab/>
      </w:r>
      <w:r w:rsidRPr="008502AB">
        <w:rPr>
          <w:sz w:val="28"/>
          <w:szCs w:val="28"/>
        </w:rPr>
        <w:tab/>
        <w:t xml:space="preserve">            ________</w:t>
      </w:r>
      <w:proofErr w:type="spellStart"/>
      <w:r w:rsidRPr="008502AB">
        <w:rPr>
          <w:sz w:val="28"/>
          <w:szCs w:val="28"/>
        </w:rPr>
        <w:t>Ю.В.Малашкевич</w:t>
      </w:r>
      <w:proofErr w:type="spellEnd"/>
      <w:r w:rsidRPr="008502AB">
        <w:rPr>
          <w:sz w:val="28"/>
          <w:szCs w:val="28"/>
        </w:rPr>
        <w:tab/>
      </w:r>
      <w:r w:rsidRPr="008502AB">
        <w:rPr>
          <w:sz w:val="28"/>
          <w:szCs w:val="28"/>
        </w:rPr>
        <w:tab/>
      </w:r>
      <w:r w:rsidRPr="008502AB">
        <w:rPr>
          <w:sz w:val="28"/>
          <w:szCs w:val="28"/>
        </w:rPr>
        <w:tab/>
      </w:r>
    </w:p>
    <w:p w:rsidR="001F5E01" w:rsidRPr="008502AB" w:rsidRDefault="001F5E01" w:rsidP="001F5E01">
      <w:pPr>
        <w:tabs>
          <w:tab w:val="left" w:pos="3570"/>
        </w:tabs>
        <w:jc w:val="center"/>
        <w:rPr>
          <w:sz w:val="28"/>
          <w:szCs w:val="28"/>
        </w:rPr>
      </w:pPr>
    </w:p>
    <w:p w:rsidR="001F5E01" w:rsidRPr="008502AB" w:rsidRDefault="001F5E01" w:rsidP="001F5E01">
      <w:pPr>
        <w:tabs>
          <w:tab w:val="left" w:pos="3570"/>
        </w:tabs>
        <w:jc w:val="center"/>
        <w:rPr>
          <w:sz w:val="28"/>
          <w:szCs w:val="28"/>
        </w:rPr>
      </w:pPr>
    </w:p>
    <w:p w:rsidR="001F5E01" w:rsidRPr="008502AB" w:rsidRDefault="001F5E01" w:rsidP="001F5E01">
      <w:pPr>
        <w:tabs>
          <w:tab w:val="left" w:pos="3570"/>
        </w:tabs>
        <w:jc w:val="center"/>
        <w:rPr>
          <w:sz w:val="28"/>
          <w:szCs w:val="28"/>
        </w:rPr>
      </w:pPr>
      <w:r w:rsidRPr="008502AB">
        <w:rPr>
          <w:sz w:val="28"/>
          <w:szCs w:val="28"/>
        </w:rPr>
        <w:t>График выездных приемов граждан,</w:t>
      </w:r>
    </w:p>
    <w:p w:rsidR="001F5E01" w:rsidRPr="008502AB" w:rsidRDefault="001F5E01" w:rsidP="001F5E01">
      <w:pPr>
        <w:tabs>
          <w:tab w:val="left" w:pos="3570"/>
        </w:tabs>
        <w:jc w:val="center"/>
        <w:rPr>
          <w:sz w:val="28"/>
          <w:szCs w:val="28"/>
        </w:rPr>
      </w:pPr>
      <w:proofErr w:type="gramStart"/>
      <w:r w:rsidRPr="008502AB">
        <w:rPr>
          <w:sz w:val="28"/>
          <w:szCs w:val="28"/>
        </w:rPr>
        <w:t>в</w:t>
      </w:r>
      <w:proofErr w:type="gramEnd"/>
      <w:r w:rsidRPr="008502AB">
        <w:rPr>
          <w:sz w:val="28"/>
          <w:szCs w:val="28"/>
        </w:rPr>
        <w:t xml:space="preserve"> том числе индивидуальных предпринимателей, их представителей,</w:t>
      </w:r>
    </w:p>
    <w:p w:rsidR="001F5E01" w:rsidRPr="008502AB" w:rsidRDefault="001F5E01" w:rsidP="001F5E01">
      <w:pPr>
        <w:tabs>
          <w:tab w:val="left" w:pos="3570"/>
        </w:tabs>
        <w:jc w:val="center"/>
        <w:rPr>
          <w:sz w:val="28"/>
          <w:szCs w:val="28"/>
        </w:rPr>
      </w:pPr>
      <w:proofErr w:type="gramStart"/>
      <w:r w:rsidRPr="008502AB">
        <w:rPr>
          <w:sz w:val="28"/>
          <w:szCs w:val="28"/>
        </w:rPr>
        <w:t>представителей</w:t>
      </w:r>
      <w:proofErr w:type="gramEnd"/>
      <w:r w:rsidRPr="008502AB">
        <w:rPr>
          <w:sz w:val="28"/>
          <w:szCs w:val="28"/>
        </w:rPr>
        <w:t xml:space="preserve"> юридических лиц руководством УЗ «</w:t>
      </w:r>
      <w:proofErr w:type="spellStart"/>
      <w:r w:rsidRPr="008502AB">
        <w:rPr>
          <w:sz w:val="28"/>
          <w:szCs w:val="28"/>
        </w:rPr>
        <w:t>Толочинская</w:t>
      </w:r>
      <w:proofErr w:type="spellEnd"/>
      <w:r w:rsidRPr="008502AB">
        <w:rPr>
          <w:sz w:val="28"/>
          <w:szCs w:val="28"/>
        </w:rPr>
        <w:t xml:space="preserve"> ЦРБ» в </w:t>
      </w:r>
      <w:proofErr w:type="spellStart"/>
      <w:r w:rsidRPr="008502AB">
        <w:rPr>
          <w:sz w:val="28"/>
          <w:szCs w:val="28"/>
        </w:rPr>
        <w:t>Кохановской</w:t>
      </w:r>
      <w:proofErr w:type="spellEnd"/>
      <w:r w:rsidRPr="008502AB">
        <w:rPr>
          <w:sz w:val="28"/>
          <w:szCs w:val="28"/>
        </w:rPr>
        <w:t xml:space="preserve"> районной больнице (кабинет № 10).</w:t>
      </w:r>
    </w:p>
    <w:p w:rsidR="001F5E01" w:rsidRPr="008502AB" w:rsidRDefault="001F5E01" w:rsidP="001F5E01">
      <w:pPr>
        <w:jc w:val="center"/>
        <w:rPr>
          <w:sz w:val="28"/>
          <w:szCs w:val="28"/>
        </w:rPr>
      </w:pPr>
      <w:proofErr w:type="gramStart"/>
      <w:r w:rsidRPr="008502AB">
        <w:rPr>
          <w:sz w:val="28"/>
          <w:szCs w:val="28"/>
        </w:rPr>
        <w:t>на</w:t>
      </w:r>
      <w:proofErr w:type="gramEnd"/>
      <w:r w:rsidRPr="008502AB">
        <w:rPr>
          <w:sz w:val="28"/>
          <w:szCs w:val="28"/>
        </w:rPr>
        <w:t xml:space="preserve"> февраль 2026г.</w:t>
      </w:r>
    </w:p>
    <w:p w:rsidR="001F5E01" w:rsidRPr="008502AB" w:rsidRDefault="001F5E01" w:rsidP="001F5E01"/>
    <w:p w:rsidR="001F5E01" w:rsidRPr="008502AB" w:rsidRDefault="001F5E01" w:rsidP="001F5E01"/>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6"/>
        <w:gridCol w:w="2534"/>
      </w:tblGrid>
      <w:tr w:rsidR="001F5E01" w:rsidRPr="008502AB" w:rsidTr="00861018">
        <w:tc>
          <w:tcPr>
            <w:tcW w:w="6804" w:type="dxa"/>
            <w:shd w:val="clear" w:color="auto" w:fill="auto"/>
          </w:tcPr>
          <w:p w:rsidR="001F5E01" w:rsidRPr="008502AB" w:rsidRDefault="001F5E01" w:rsidP="00861018">
            <w:pPr>
              <w:rPr>
                <w:rFonts w:eastAsia="Calibri"/>
              </w:rPr>
            </w:pPr>
            <w:r w:rsidRPr="008502AB">
              <w:rPr>
                <w:rFonts w:eastAsia="Calibri"/>
              </w:rPr>
              <w:t>Фамилия, имя, отчество лица, должность, ведущего выездной личный прием</w:t>
            </w:r>
          </w:p>
        </w:tc>
        <w:tc>
          <w:tcPr>
            <w:tcW w:w="2713" w:type="dxa"/>
            <w:shd w:val="clear" w:color="auto" w:fill="auto"/>
          </w:tcPr>
          <w:p w:rsidR="001F5E01" w:rsidRPr="008502AB" w:rsidRDefault="001F5E01" w:rsidP="00861018">
            <w:pPr>
              <w:rPr>
                <w:rFonts w:eastAsia="Calibri"/>
              </w:rPr>
            </w:pPr>
            <w:r w:rsidRPr="008502AB">
              <w:rPr>
                <w:rFonts w:eastAsia="Calibri"/>
              </w:rPr>
              <w:t xml:space="preserve">Дата выезда </w:t>
            </w:r>
          </w:p>
        </w:tc>
      </w:tr>
      <w:tr w:rsidR="001F5E01" w:rsidRPr="008502AB" w:rsidTr="00861018">
        <w:tc>
          <w:tcPr>
            <w:tcW w:w="6804" w:type="dxa"/>
            <w:shd w:val="clear" w:color="auto" w:fill="auto"/>
          </w:tcPr>
          <w:p w:rsidR="001F5E01" w:rsidRPr="008502AB" w:rsidRDefault="001F5E01" w:rsidP="00861018">
            <w:pPr>
              <w:rPr>
                <w:rFonts w:eastAsia="Calibri"/>
              </w:rPr>
            </w:pPr>
            <w:r w:rsidRPr="008502AB">
              <w:rPr>
                <w:rFonts w:eastAsia="Calibri"/>
              </w:rPr>
              <w:t>Сергеева Вера Леонидовна, главный врач</w:t>
            </w:r>
          </w:p>
          <w:p w:rsidR="001F5E01" w:rsidRPr="008502AB" w:rsidRDefault="001F5E01" w:rsidP="00861018">
            <w:pPr>
              <w:rPr>
                <w:rFonts w:eastAsia="Calibri"/>
              </w:rPr>
            </w:pPr>
          </w:p>
        </w:tc>
        <w:tc>
          <w:tcPr>
            <w:tcW w:w="2713" w:type="dxa"/>
            <w:shd w:val="clear" w:color="auto" w:fill="auto"/>
          </w:tcPr>
          <w:p w:rsidR="001F5E01" w:rsidRPr="008502AB" w:rsidRDefault="001F5E01" w:rsidP="00861018">
            <w:pPr>
              <w:rPr>
                <w:rFonts w:eastAsia="Calibri"/>
              </w:rPr>
            </w:pPr>
            <w:r w:rsidRPr="008502AB">
              <w:rPr>
                <w:rFonts w:eastAsia="Calibri"/>
              </w:rPr>
              <w:t>17.02.2026</w:t>
            </w:r>
          </w:p>
          <w:p w:rsidR="001F5E01" w:rsidRPr="008502AB" w:rsidRDefault="001F5E01" w:rsidP="00861018">
            <w:pPr>
              <w:rPr>
                <w:rFonts w:eastAsia="Calibri"/>
              </w:rPr>
            </w:pPr>
            <w:proofErr w:type="gramStart"/>
            <w:r w:rsidRPr="008502AB">
              <w:rPr>
                <w:rFonts w:eastAsia="Calibri"/>
              </w:rPr>
              <w:t>с</w:t>
            </w:r>
            <w:proofErr w:type="gramEnd"/>
            <w:r w:rsidRPr="008502AB">
              <w:rPr>
                <w:rFonts w:eastAsia="Calibri"/>
              </w:rPr>
              <w:t xml:space="preserve"> 10.00 до 11.00</w:t>
            </w:r>
          </w:p>
        </w:tc>
      </w:tr>
      <w:tr w:rsidR="001F5E01" w:rsidRPr="008502AB" w:rsidTr="00861018">
        <w:tc>
          <w:tcPr>
            <w:tcW w:w="6804" w:type="dxa"/>
            <w:shd w:val="clear" w:color="auto" w:fill="auto"/>
          </w:tcPr>
          <w:p w:rsidR="001F5E01" w:rsidRPr="008502AB" w:rsidRDefault="001F5E01" w:rsidP="00861018">
            <w:pPr>
              <w:rPr>
                <w:rFonts w:eastAsia="Calibri"/>
              </w:rPr>
            </w:pPr>
            <w:proofErr w:type="spellStart"/>
            <w:r w:rsidRPr="008502AB">
              <w:rPr>
                <w:rFonts w:eastAsia="Calibri"/>
              </w:rPr>
              <w:t>Малашкевич</w:t>
            </w:r>
            <w:proofErr w:type="spellEnd"/>
            <w:r w:rsidRPr="008502AB">
              <w:rPr>
                <w:rFonts w:eastAsia="Calibri"/>
              </w:rPr>
              <w:t xml:space="preserve"> Юлия Викторовна, заместитель главного врача</w:t>
            </w:r>
          </w:p>
          <w:p w:rsidR="001F5E01" w:rsidRPr="008502AB" w:rsidRDefault="001F5E01" w:rsidP="00861018">
            <w:pPr>
              <w:rPr>
                <w:rFonts w:eastAsia="Calibri"/>
              </w:rPr>
            </w:pPr>
          </w:p>
        </w:tc>
        <w:tc>
          <w:tcPr>
            <w:tcW w:w="2713" w:type="dxa"/>
            <w:shd w:val="clear" w:color="auto" w:fill="auto"/>
          </w:tcPr>
          <w:p w:rsidR="001F5E01" w:rsidRPr="008502AB" w:rsidRDefault="001F5E01" w:rsidP="00861018">
            <w:pPr>
              <w:rPr>
                <w:rFonts w:eastAsia="Calibri"/>
              </w:rPr>
            </w:pPr>
            <w:r w:rsidRPr="008502AB">
              <w:rPr>
                <w:rFonts w:eastAsia="Calibri"/>
              </w:rPr>
              <w:t>10.02.2026</w:t>
            </w:r>
          </w:p>
          <w:p w:rsidR="001F5E01" w:rsidRPr="008502AB" w:rsidRDefault="001F5E01" w:rsidP="00861018">
            <w:pPr>
              <w:rPr>
                <w:rFonts w:eastAsia="Calibri"/>
              </w:rPr>
            </w:pPr>
            <w:proofErr w:type="gramStart"/>
            <w:r w:rsidRPr="008502AB">
              <w:rPr>
                <w:rFonts w:eastAsia="Calibri"/>
              </w:rPr>
              <w:t>с</w:t>
            </w:r>
            <w:proofErr w:type="gramEnd"/>
            <w:r w:rsidRPr="008502AB">
              <w:rPr>
                <w:rFonts w:eastAsia="Calibri"/>
              </w:rPr>
              <w:t xml:space="preserve"> 10.00 до 11.00</w:t>
            </w:r>
          </w:p>
        </w:tc>
      </w:tr>
      <w:tr w:rsidR="001F5E01" w:rsidRPr="008502AB" w:rsidTr="00861018">
        <w:tc>
          <w:tcPr>
            <w:tcW w:w="6804" w:type="dxa"/>
            <w:shd w:val="clear" w:color="auto" w:fill="auto"/>
          </w:tcPr>
          <w:p w:rsidR="001F5E01" w:rsidRPr="008502AB" w:rsidRDefault="001F5E01" w:rsidP="00861018">
            <w:pPr>
              <w:rPr>
                <w:rFonts w:eastAsia="Calibri"/>
              </w:rPr>
            </w:pPr>
            <w:r w:rsidRPr="008502AB">
              <w:rPr>
                <w:rFonts w:eastAsia="Calibri"/>
              </w:rPr>
              <w:t xml:space="preserve">Вяткина Светлана Васильевна, заместитель главного врача по </w:t>
            </w:r>
            <w:proofErr w:type="spellStart"/>
            <w:r w:rsidRPr="008502AB">
              <w:rPr>
                <w:rFonts w:eastAsia="Calibri"/>
              </w:rPr>
              <w:t>МСЭиР</w:t>
            </w:r>
            <w:proofErr w:type="spellEnd"/>
          </w:p>
          <w:p w:rsidR="001F5E01" w:rsidRPr="008502AB" w:rsidRDefault="001F5E01" w:rsidP="00861018">
            <w:pPr>
              <w:rPr>
                <w:rFonts w:eastAsia="Calibri"/>
              </w:rPr>
            </w:pPr>
          </w:p>
        </w:tc>
        <w:tc>
          <w:tcPr>
            <w:tcW w:w="2713" w:type="dxa"/>
            <w:shd w:val="clear" w:color="auto" w:fill="auto"/>
          </w:tcPr>
          <w:p w:rsidR="001F5E01" w:rsidRPr="008502AB" w:rsidRDefault="001F5E01" w:rsidP="00861018">
            <w:pPr>
              <w:rPr>
                <w:rFonts w:eastAsia="Calibri"/>
              </w:rPr>
            </w:pPr>
            <w:r w:rsidRPr="008502AB">
              <w:rPr>
                <w:rFonts w:eastAsia="Calibri"/>
              </w:rPr>
              <w:t>24.02.2026</w:t>
            </w:r>
          </w:p>
          <w:p w:rsidR="001F5E01" w:rsidRPr="008502AB" w:rsidRDefault="001F5E01" w:rsidP="00861018">
            <w:pPr>
              <w:rPr>
                <w:rFonts w:eastAsia="Calibri"/>
              </w:rPr>
            </w:pPr>
            <w:proofErr w:type="gramStart"/>
            <w:r w:rsidRPr="008502AB">
              <w:rPr>
                <w:rFonts w:eastAsia="Calibri"/>
              </w:rPr>
              <w:t>с</w:t>
            </w:r>
            <w:proofErr w:type="gramEnd"/>
            <w:r w:rsidRPr="008502AB">
              <w:rPr>
                <w:rFonts w:eastAsia="Calibri"/>
              </w:rPr>
              <w:t xml:space="preserve"> 10.00 до 11.00</w:t>
            </w:r>
          </w:p>
        </w:tc>
      </w:tr>
    </w:tbl>
    <w:p w:rsidR="001F5E01" w:rsidRPr="008502AB" w:rsidRDefault="001F5E01" w:rsidP="001F5E01"/>
    <w:p w:rsidR="001F5E01" w:rsidRPr="008502AB" w:rsidRDefault="001F5E01" w:rsidP="001F5E01">
      <w:pPr>
        <w:ind w:firstLine="708"/>
      </w:pPr>
      <w:r w:rsidRPr="008502AB">
        <w:t>Предварительная запись по телефону 5-12-34.</w:t>
      </w:r>
    </w:p>
    <w:p w:rsidR="001F5E01" w:rsidRPr="008502AB" w:rsidRDefault="001F5E01" w:rsidP="001F5E01">
      <w:pPr>
        <w:ind w:firstLine="708"/>
      </w:pPr>
    </w:p>
    <w:p w:rsidR="001F5E01" w:rsidRDefault="001F5E01" w:rsidP="001F5E01">
      <w:pPr>
        <w:pStyle w:val="1"/>
        <w:shd w:val="clear" w:color="auto" w:fill="auto"/>
        <w:tabs>
          <w:tab w:val="left" w:pos="5670"/>
          <w:tab w:val="left" w:pos="5954"/>
        </w:tabs>
        <w:spacing w:line="280" w:lineRule="exact"/>
        <w:ind w:firstLine="0"/>
        <w:jc w:val="center"/>
        <w:rPr>
          <w:b w:val="0"/>
          <w:sz w:val="30"/>
          <w:szCs w:val="30"/>
        </w:rPr>
      </w:pPr>
    </w:p>
    <w:p w:rsidR="001F5E01" w:rsidRDefault="001F5E01" w:rsidP="001F5E01">
      <w:pPr>
        <w:pStyle w:val="1"/>
        <w:shd w:val="clear" w:color="auto" w:fill="auto"/>
        <w:tabs>
          <w:tab w:val="left" w:pos="5670"/>
          <w:tab w:val="left" w:pos="5954"/>
        </w:tabs>
        <w:spacing w:line="280" w:lineRule="exact"/>
        <w:ind w:firstLine="0"/>
        <w:jc w:val="center"/>
        <w:rPr>
          <w:b w:val="0"/>
          <w:sz w:val="30"/>
          <w:szCs w:val="30"/>
        </w:rPr>
      </w:pPr>
    </w:p>
    <w:p w:rsidR="001F5E01" w:rsidRDefault="001F5E01" w:rsidP="001F5E01">
      <w:pPr>
        <w:pStyle w:val="1"/>
        <w:shd w:val="clear" w:color="auto" w:fill="auto"/>
        <w:tabs>
          <w:tab w:val="left" w:pos="5670"/>
          <w:tab w:val="left" w:pos="5954"/>
        </w:tabs>
        <w:spacing w:line="280" w:lineRule="exact"/>
        <w:ind w:firstLine="0"/>
        <w:jc w:val="center"/>
        <w:rPr>
          <w:b w:val="0"/>
          <w:sz w:val="30"/>
          <w:szCs w:val="30"/>
        </w:rPr>
      </w:pPr>
    </w:p>
    <w:p w:rsidR="00291D12" w:rsidRDefault="001F5E01" w:rsidP="001F5E01">
      <w:r>
        <w:rPr>
          <w:b/>
          <w:sz w:val="30"/>
          <w:szCs w:val="30"/>
        </w:rPr>
        <w:t xml:space="preserve">                                </w:t>
      </w:r>
    </w:p>
    <w:sectPr w:rsidR="00291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Rubik">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615040"/>
    <w:multiLevelType w:val="hybridMultilevel"/>
    <w:tmpl w:val="B87AA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01"/>
    <w:rsid w:val="001F5E01"/>
    <w:rsid w:val="00291D12"/>
    <w:rsid w:val="00706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9947F-0F70-44A0-B3FE-5505379C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E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5E01"/>
    <w:rPr>
      <w:b/>
      <w:bCs/>
      <w:shd w:val="clear" w:color="auto" w:fill="FFFFFF"/>
    </w:rPr>
  </w:style>
  <w:style w:type="paragraph" w:customStyle="1" w:styleId="1">
    <w:name w:val="Основной текст1"/>
    <w:basedOn w:val="a"/>
    <w:link w:val="a3"/>
    <w:rsid w:val="001F5E01"/>
    <w:pPr>
      <w:widowControl w:val="0"/>
      <w:shd w:val="clear" w:color="auto" w:fill="FFFFFF"/>
      <w:spacing w:line="0" w:lineRule="atLeast"/>
      <w:ind w:hanging="1560"/>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3827</Words>
  <Characters>21819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Кановалова</dc:creator>
  <cp:keywords/>
  <dc:description/>
  <cp:lastModifiedBy>Светлана Кановалова</cp:lastModifiedBy>
  <cp:revision>3</cp:revision>
  <dcterms:created xsi:type="dcterms:W3CDTF">2026-05-08T08:17:00Z</dcterms:created>
  <dcterms:modified xsi:type="dcterms:W3CDTF">2026-05-08T11:30:00Z</dcterms:modified>
</cp:coreProperties>
</file>