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BE4" w:rsidRDefault="00EE2B64" w:rsidP="00EC249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932BE4">
        <w:rPr>
          <w:sz w:val="24"/>
          <w:szCs w:val="24"/>
        </w:rPr>
        <w:t>Приложение 1</w:t>
      </w:r>
    </w:p>
    <w:p w:rsidR="00932BE4" w:rsidRDefault="00932BE4" w:rsidP="00EC2499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к приказу главного врача </w:t>
      </w:r>
    </w:p>
    <w:p w:rsidR="00EC2499" w:rsidRDefault="00932BE4" w:rsidP="00EC2499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C2499">
        <w:rPr>
          <w:sz w:val="24"/>
          <w:szCs w:val="24"/>
        </w:rPr>
        <w:t xml:space="preserve">УЗ «Сенненская </w:t>
      </w:r>
      <w:proofErr w:type="spellStart"/>
      <w:r w:rsidR="00EC2499">
        <w:rPr>
          <w:sz w:val="24"/>
          <w:szCs w:val="24"/>
        </w:rPr>
        <w:t>ЦРБ</w:t>
      </w:r>
      <w:proofErr w:type="spellEnd"/>
      <w:r w:rsidR="00EC2499">
        <w:rPr>
          <w:sz w:val="24"/>
          <w:szCs w:val="24"/>
        </w:rPr>
        <w:t xml:space="preserve">» </w:t>
      </w:r>
    </w:p>
    <w:p w:rsidR="00EC2499" w:rsidRDefault="00EC2499" w:rsidP="00EC2499">
      <w:pPr>
        <w:jc w:val="right"/>
        <w:rPr>
          <w:sz w:val="24"/>
          <w:szCs w:val="24"/>
        </w:rPr>
      </w:pPr>
      <w:r>
        <w:rPr>
          <w:sz w:val="24"/>
          <w:szCs w:val="24"/>
        </w:rPr>
        <w:t>от 20.12.2025 № 631</w:t>
      </w:r>
    </w:p>
    <w:p w:rsidR="00932BE4" w:rsidRDefault="00932BE4" w:rsidP="00932BE4">
      <w:pPr>
        <w:jc w:val="both"/>
        <w:rPr>
          <w:sz w:val="24"/>
          <w:szCs w:val="24"/>
        </w:rPr>
      </w:pPr>
    </w:p>
    <w:p w:rsidR="00932BE4" w:rsidRDefault="00932BE4" w:rsidP="00932BE4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АДМИНИСТРАТИВНЫХ ПРОЦЕДУР</w:t>
      </w:r>
    </w:p>
    <w:p w:rsidR="00932BE4" w:rsidRDefault="00932BE4" w:rsidP="00843373">
      <w:pPr>
        <w:jc w:val="center"/>
        <w:rPr>
          <w:sz w:val="28"/>
          <w:szCs w:val="28"/>
        </w:rPr>
      </w:pPr>
      <w:r>
        <w:rPr>
          <w:sz w:val="28"/>
          <w:szCs w:val="28"/>
        </w:rPr>
        <w:t>осуществляемых учреждением здравоохранения «</w:t>
      </w:r>
      <w:r w:rsidR="00843373">
        <w:rPr>
          <w:sz w:val="28"/>
          <w:szCs w:val="28"/>
        </w:rPr>
        <w:t>Сенненская</w:t>
      </w:r>
      <w:bookmarkStart w:id="0" w:name="_GoBack"/>
      <w:bookmarkEnd w:id="0"/>
      <w:r>
        <w:rPr>
          <w:sz w:val="28"/>
          <w:szCs w:val="28"/>
        </w:rPr>
        <w:t xml:space="preserve"> центральная районная больница» по заявлениям граждан в соответствии с указом Президента Республики Беларусь от 26.04.2010 №</w:t>
      </w:r>
      <w:r w:rsidR="00EE2B64">
        <w:rPr>
          <w:sz w:val="28"/>
          <w:szCs w:val="28"/>
        </w:rPr>
        <w:t xml:space="preserve"> </w:t>
      </w:r>
      <w:r>
        <w:rPr>
          <w:sz w:val="28"/>
          <w:szCs w:val="28"/>
        </w:rPr>
        <w:t>200 «Об административных процедурах, осуществляемых государственными органами и иными организациями по заявлениям граждан»</w:t>
      </w:r>
    </w:p>
    <w:p w:rsidR="00281AA0" w:rsidRDefault="00281AA0" w:rsidP="00932BE4">
      <w:pPr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9411"/>
      </w:tblGrid>
      <w:tr w:rsidR="00281AA0" w:rsidTr="00843373">
        <w:trPr>
          <w:trHeight w:val="411"/>
          <w:jc w:val="center"/>
        </w:trPr>
        <w:tc>
          <w:tcPr>
            <w:tcW w:w="9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81AA0" w:rsidRDefault="00281AA0" w:rsidP="00EE2B64">
            <w:pPr>
              <w:pStyle w:val="table100"/>
              <w:ind w:left="2553" w:right="262" w:hanging="2347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Принятие решения:</w:t>
            </w:r>
          </w:p>
        </w:tc>
      </w:tr>
      <w:tr w:rsidR="00281AA0" w:rsidTr="00843373">
        <w:trPr>
          <w:trHeight w:val="700"/>
          <w:jc w:val="center"/>
        </w:trPr>
        <w:tc>
          <w:tcPr>
            <w:tcW w:w="9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42FA9" w:rsidRDefault="001519BD" w:rsidP="00842FA9">
            <w:pPr>
              <w:pStyle w:val="table100"/>
              <w:ind w:left="2553" w:right="262" w:hanging="2347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 xml:space="preserve">1.1.5 </w:t>
            </w:r>
            <w:r w:rsidR="00842FA9">
              <w:rPr>
                <w:color w:val="000000"/>
                <w:sz w:val="26"/>
                <w:szCs w:val="26"/>
                <w:lang w:val="ru-RU"/>
              </w:rPr>
              <w:t>О</w:t>
            </w:r>
            <w:r w:rsidR="00842FA9" w:rsidRPr="00842FA9">
              <w:rPr>
                <w:color w:val="000000"/>
                <w:sz w:val="26"/>
                <w:szCs w:val="26"/>
              </w:rPr>
              <w:t xml:space="preserve"> принятии на учет (во</w:t>
            </w:r>
            <w:r w:rsidR="00842FA9">
              <w:rPr>
                <w:color w:val="000000"/>
                <w:sz w:val="26"/>
                <w:szCs w:val="26"/>
              </w:rPr>
              <w:t>сстановлении на учете) граждан,</w:t>
            </w:r>
          </w:p>
          <w:p w:rsidR="00281AA0" w:rsidRPr="00842FA9" w:rsidRDefault="00842FA9" w:rsidP="00842FA9">
            <w:pPr>
              <w:pStyle w:val="table100"/>
              <w:ind w:left="254" w:right="262" w:hanging="48"/>
              <w:jc w:val="both"/>
              <w:rPr>
                <w:sz w:val="26"/>
                <w:szCs w:val="26"/>
                <w:lang w:val="ru-RU"/>
              </w:rPr>
            </w:pPr>
            <w:r w:rsidRPr="00842FA9">
              <w:rPr>
                <w:color w:val="000000"/>
                <w:sz w:val="26"/>
                <w:szCs w:val="26"/>
              </w:rPr>
              <w:t>нуждающихся в улучшении жилищных условий, о внесении изменений в состав семьи, с которым гражданин состоит на учете нуждающихся в улучшении жилищных условий, о включении в отдельные списки учета нуждающихся в улучшении жилищных условий, о разделении (объединении) очереди, о переоформлении очереди с гражданина на совершеннолетнего члена его семьи</w:t>
            </w:r>
          </w:p>
        </w:tc>
      </w:tr>
      <w:tr w:rsidR="00281AA0" w:rsidTr="00843373">
        <w:trPr>
          <w:trHeight w:val="541"/>
          <w:jc w:val="center"/>
        </w:trPr>
        <w:tc>
          <w:tcPr>
            <w:tcW w:w="9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81AA0" w:rsidRPr="00842FA9" w:rsidRDefault="001519BD" w:rsidP="00EE2B64">
            <w:pPr>
              <w:pStyle w:val="a3"/>
              <w:ind w:left="2553" w:right="262" w:hanging="234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1.1.7. </w:t>
            </w:r>
            <w:r w:rsidR="00842FA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842FA9" w:rsidRPr="00842FA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снятии граждан с учета нуждающихся в улучшении жилищных условий</w:t>
            </w:r>
          </w:p>
        </w:tc>
      </w:tr>
      <w:tr w:rsidR="00281AA0" w:rsidTr="00843373">
        <w:trPr>
          <w:trHeight w:val="15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1.1.8. </w:t>
            </w:r>
            <w:r w:rsidR="00842FA9">
              <w:rPr>
                <w:sz w:val="26"/>
                <w:szCs w:val="26"/>
                <w:lang w:val="ru-RU"/>
              </w:rPr>
              <w:t>О</w:t>
            </w:r>
            <w:r w:rsidR="00281AA0">
              <w:rPr>
                <w:sz w:val="26"/>
                <w:szCs w:val="26"/>
                <w:lang w:val="ru-RU"/>
              </w:rPr>
              <w:t xml:space="preserve"> постановке на учет граждан, желающих получить жилое помещение в общежитии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2.1. </w:t>
            </w:r>
            <w:r w:rsidR="00281AA0">
              <w:rPr>
                <w:sz w:val="26"/>
                <w:szCs w:val="26"/>
                <w:lang w:val="ru-RU"/>
              </w:rPr>
              <w:t>Выдача выписки (копии) из трудовой книжки</w:t>
            </w:r>
          </w:p>
        </w:tc>
      </w:tr>
      <w:tr w:rsidR="00281AA0" w:rsidTr="00843373">
        <w:trPr>
          <w:trHeight w:val="511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2.2. </w:t>
            </w:r>
            <w:r w:rsidR="00281AA0">
              <w:rPr>
                <w:sz w:val="26"/>
                <w:szCs w:val="26"/>
                <w:lang w:val="ru-RU"/>
              </w:rPr>
              <w:t>Выдача справки о месте работы, службы и занимаемой должности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2.3. </w:t>
            </w:r>
            <w:r w:rsidR="00281AA0">
              <w:rPr>
                <w:sz w:val="26"/>
                <w:szCs w:val="26"/>
                <w:lang w:val="ru-RU"/>
              </w:rPr>
              <w:t xml:space="preserve">Выдача справки о </w:t>
            </w:r>
            <w:r w:rsidR="00281AA0">
              <w:rPr>
                <w:spacing w:val="-10"/>
                <w:sz w:val="26"/>
                <w:szCs w:val="26"/>
                <w:lang w:val="ru-RU"/>
              </w:rPr>
              <w:t>периоде работы, службы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2.4. </w:t>
            </w:r>
            <w:r w:rsidR="00281AA0">
              <w:rPr>
                <w:sz w:val="26"/>
                <w:szCs w:val="26"/>
                <w:lang w:val="ru-RU"/>
              </w:rPr>
              <w:t>Выдача справки о размере заработной платы (денежного довольствия)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2.5. </w:t>
            </w:r>
            <w:r w:rsidR="00281AA0">
              <w:rPr>
                <w:sz w:val="26"/>
                <w:szCs w:val="26"/>
                <w:lang w:val="ru-RU"/>
              </w:rPr>
              <w:t>Назначение пособия по беременности и родам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2.6.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Назначение</w:t>
            </w:r>
            <w:r w:rsidR="00281AA0">
              <w:rPr>
                <w:sz w:val="26"/>
                <w:szCs w:val="26"/>
                <w:lang w:val="ru-RU"/>
              </w:rPr>
              <w:t xml:space="preserve"> пособия в связи с рождением ребенка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2.8.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2.9.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Назначение пособия по уходу за ребенком в возрасте до 3 лет</w:t>
            </w:r>
          </w:p>
        </w:tc>
      </w:tr>
      <w:tr w:rsidR="001519BD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:rsidR="001519BD" w:rsidRPr="001519BD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 w:rsidRPr="001519BD">
              <w:rPr>
                <w:color w:val="000000"/>
                <w:sz w:val="26"/>
                <w:szCs w:val="26"/>
                <w:shd w:val="clear" w:color="auto" w:fill="FFFFFF"/>
              </w:rPr>
              <w:t>2.9</w:t>
            </w:r>
            <w:r w:rsidRPr="001519BD">
              <w:rPr>
                <w:color w:val="000000"/>
                <w:sz w:val="26"/>
                <w:szCs w:val="26"/>
                <w:shd w:val="clear" w:color="auto" w:fill="FFFFFF"/>
                <w:vertAlign w:val="superscript"/>
              </w:rPr>
              <w:t>1</w:t>
            </w:r>
            <w:r w:rsidRPr="001519BD">
              <w:rPr>
                <w:color w:val="000000"/>
                <w:sz w:val="26"/>
                <w:szCs w:val="26"/>
                <w:shd w:val="clear" w:color="auto" w:fill="FFFFFF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2.12.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Назначение пособия на детей старше 3 лет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2.13.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Назначение пособия по уходу за больным ребенком в возрасте до 14 лет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2.14.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 xml:space="preserve">Назначение пособия по уходу за ребенком в возрасте до </w:t>
            </w:r>
            <w:r w:rsidR="00281AA0">
              <w:rPr>
                <w:spacing w:val="-6"/>
                <w:sz w:val="26"/>
                <w:szCs w:val="26"/>
                <w:lang w:val="ru-RU"/>
              </w:rPr>
              <w:br/>
              <w:t>3 лет и ребенком-инвалидом в возрасте до 18 лет в случае болезни матери либо другого лица, фактически осуществляющего уход за ребенком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2.16.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Назначение пособия при санаторно-курортном лечении ребенка-инвалида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2.18.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Выдача справки о размере назначенного пособия на детей и периоде его выплаты</w:t>
            </w:r>
          </w:p>
        </w:tc>
      </w:tr>
      <w:tr w:rsidR="001519BD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:rsidR="001519BD" w:rsidRPr="001519BD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 w:rsidRPr="001519BD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2.18</w:t>
            </w:r>
            <w:r w:rsidRPr="001519BD">
              <w:rPr>
                <w:color w:val="000000"/>
                <w:sz w:val="26"/>
                <w:szCs w:val="26"/>
                <w:shd w:val="clear" w:color="auto" w:fill="FFFFFF"/>
                <w:vertAlign w:val="superscript"/>
              </w:rPr>
              <w:t>1</w:t>
            </w:r>
            <w:r w:rsidRPr="001519BD">
              <w:rPr>
                <w:color w:val="000000"/>
                <w:sz w:val="26"/>
                <w:szCs w:val="26"/>
                <w:shd w:val="clear" w:color="auto" w:fill="FFFFFF"/>
              </w:rPr>
              <w:t>. Выдача </w:t>
            </w:r>
            <w:hyperlink r:id="rId4" w:anchor="a93" w:tooltip="Постановление Министерства труда и социальной защиты Республики Беларусь от 05.10.2010 № 140 Об установлении форм справок" w:history="1">
              <w:r w:rsidRPr="001519BD">
                <w:rPr>
                  <w:rStyle w:val="a6"/>
                  <w:color w:val="auto"/>
                  <w:sz w:val="26"/>
                  <w:szCs w:val="26"/>
                  <w:u w:val="none"/>
                  <w:shd w:val="clear" w:color="auto" w:fill="FFFFFF"/>
                </w:rPr>
                <w:t>справки</w:t>
              </w:r>
            </w:hyperlink>
            <w:r w:rsidRPr="001519BD">
              <w:rPr>
                <w:color w:val="000000"/>
                <w:sz w:val="26"/>
                <w:szCs w:val="26"/>
                <w:shd w:val="clear" w:color="auto" w:fill="FFFFFF"/>
              </w:rPr>
              <w:t> о неполучении пособия на детей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2.19.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Выдача справки о выходе на работу, службу до истечения отпуска по уходу за ребенком в возрасте до 3 лет и прекращении выплаты пособия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2.20.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Выдача справки об удержании алиментов и их размере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2.25.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Выдача справки о нахождении в отпуске по уходу за ребенком до достижения им возраста 3 лет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2.29.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Выдача справки о периоде, за который выплачено пособие по беременности и родам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2.35. </w:t>
            </w:r>
            <w:r w:rsidR="00281AA0">
              <w:rPr>
                <w:spacing w:val="-6"/>
                <w:sz w:val="26"/>
                <w:szCs w:val="26"/>
                <w:lang w:val="ru-RU"/>
              </w:rPr>
              <w:t>Выплата пособия (материальной помощи) на погребение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1519B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6"/>
                <w:sz w:val="26"/>
                <w:szCs w:val="26"/>
                <w:lang w:val="ru-RU"/>
              </w:rPr>
              <w:t xml:space="preserve">2.44. </w:t>
            </w:r>
            <w:r>
              <w:rPr>
                <w:sz w:val="26"/>
                <w:szCs w:val="26"/>
                <w:lang w:val="ru-RU"/>
              </w:rPr>
              <w:t xml:space="preserve">Выдача справки о </w:t>
            </w:r>
            <w:proofErr w:type="spellStart"/>
            <w:r>
              <w:rPr>
                <w:sz w:val="26"/>
                <w:szCs w:val="26"/>
                <w:lang w:val="ru-RU"/>
              </w:rPr>
              <w:t>невыделении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путёвки на детей на санаторно-курортное лечение и оздоровление в текущем году</w:t>
            </w:r>
          </w:p>
        </w:tc>
      </w:tr>
      <w:tr w:rsidR="007C5BFD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:rsidR="007C5BFD" w:rsidRPr="007C5BFD" w:rsidRDefault="007C5BF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18.7. Выдача </w:t>
            </w:r>
            <w:hyperlink r:id="rId5" w:anchor="a115" w:tooltip="Постановление Министерства по налогам и сборам Республики Беларусь от 26.04.2013 № 14 Об осуществлении налоговыми органами административных процедур и установлении форм документов" w:history="1">
              <w:r w:rsidRPr="007C5BFD">
                <w:rPr>
                  <w:rStyle w:val="a6"/>
                  <w:color w:val="auto"/>
                  <w:sz w:val="26"/>
                  <w:szCs w:val="26"/>
                  <w:u w:val="none"/>
                  <w:shd w:val="clear" w:color="auto" w:fill="FFFFFF"/>
                </w:rPr>
                <w:t>справки</w:t>
              </w:r>
            </w:hyperlink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 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юридическими и физическими лицами для решения вопроса о выходе из гражданства Республики Беларусь</w:t>
            </w:r>
          </w:p>
        </w:tc>
      </w:tr>
      <w:tr w:rsidR="007C5BFD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:rsidR="007C5BFD" w:rsidRPr="007C5BFD" w:rsidRDefault="007C5BFD" w:rsidP="00EE2B64">
            <w:pPr>
              <w:pStyle w:val="table100"/>
              <w:ind w:left="2553" w:right="262" w:hanging="2347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18.13. Выдача </w:t>
            </w:r>
            <w:hyperlink r:id="rId6" w:anchor="a76" w:tooltip="Постановление Министерства по налогам и сборам Республики Беларусь от 30.04.2025 № 20 Об исчислении и уплате налогов с физических лиц" w:history="1">
              <w:r w:rsidRPr="007C5BFD">
                <w:rPr>
                  <w:rStyle w:val="a6"/>
                  <w:color w:val="auto"/>
                  <w:sz w:val="26"/>
                  <w:szCs w:val="26"/>
                  <w:u w:val="none"/>
                  <w:shd w:val="clear" w:color="auto" w:fill="FFFFFF"/>
                </w:rPr>
                <w:t>справки</w:t>
              </w:r>
            </w:hyperlink>
            <w:r w:rsidRPr="007C5BFD">
              <w:rPr>
                <w:sz w:val="26"/>
                <w:szCs w:val="26"/>
                <w:shd w:val="clear" w:color="auto" w:fill="FFFFFF"/>
              </w:rPr>
              <w:t> 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о доходах, исчисленных и удержанных суммах подоходного налога с физических лиц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281AA0" w:rsidP="00EE2B64">
            <w:pPr>
              <w:pStyle w:val="table100"/>
              <w:ind w:left="2553" w:right="262" w:hanging="2347"/>
              <w:rPr>
                <w:b/>
                <w:spacing w:val="-6"/>
                <w:sz w:val="26"/>
                <w:szCs w:val="26"/>
                <w:lang w:val="ru-RU"/>
              </w:rPr>
            </w:pPr>
            <w:r>
              <w:rPr>
                <w:b/>
                <w:spacing w:val="-6"/>
                <w:sz w:val="26"/>
                <w:szCs w:val="26"/>
                <w:lang w:val="ru-RU"/>
              </w:rPr>
              <w:t>Выдача заключения: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7C5BFD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4"/>
                <w:sz w:val="26"/>
                <w:szCs w:val="26"/>
                <w:lang w:val="ru-RU"/>
              </w:rPr>
              <w:t>7.2.1. В</w:t>
            </w:r>
            <w:r w:rsidR="00281AA0">
              <w:rPr>
                <w:spacing w:val="-4"/>
                <w:sz w:val="26"/>
                <w:szCs w:val="26"/>
                <w:lang w:val="ru-RU"/>
              </w:rPr>
              <w:t>рачебно-консуль</w:t>
            </w:r>
            <w:r w:rsidR="00281AA0">
              <w:rPr>
                <w:sz w:val="26"/>
                <w:szCs w:val="26"/>
                <w:lang w:val="ru-RU"/>
              </w:rPr>
              <w:t>тационной комиссии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7C5BFD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7.2.2. М</w:t>
            </w:r>
            <w:r w:rsidR="00281AA0">
              <w:rPr>
                <w:sz w:val="26"/>
                <w:szCs w:val="26"/>
                <w:lang w:val="ru-RU"/>
              </w:rPr>
              <w:t>едико-реабилитационной экспертной комиссии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7.3. </w:t>
            </w:r>
            <w:r w:rsidR="00281AA0">
              <w:rPr>
                <w:sz w:val="26"/>
                <w:szCs w:val="26"/>
                <w:lang w:val="ru-RU"/>
              </w:rPr>
              <w:t>Выдача медицинской справки о рождении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4"/>
                <w:sz w:val="26"/>
                <w:szCs w:val="26"/>
                <w:lang w:val="ru-RU"/>
              </w:rPr>
              <w:t xml:space="preserve">7.4. </w:t>
            </w:r>
            <w:r w:rsidR="00281AA0">
              <w:rPr>
                <w:spacing w:val="-4"/>
                <w:sz w:val="26"/>
                <w:szCs w:val="26"/>
                <w:lang w:val="ru-RU"/>
              </w:rPr>
              <w:t>Выдача врачебного</w:t>
            </w:r>
            <w:r w:rsidR="00281AA0">
              <w:rPr>
                <w:sz w:val="26"/>
                <w:szCs w:val="26"/>
                <w:lang w:val="ru-RU"/>
              </w:rPr>
              <w:t xml:space="preserve"> </w:t>
            </w:r>
            <w:r w:rsidR="00281AA0">
              <w:rPr>
                <w:spacing w:val="-4"/>
                <w:sz w:val="26"/>
                <w:szCs w:val="26"/>
                <w:lang w:val="ru-RU"/>
              </w:rPr>
              <w:t>свидетельства о смерти (мертворождении)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EE2B64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>
              <w:rPr>
                <w:spacing w:val="-12"/>
                <w:sz w:val="26"/>
                <w:szCs w:val="26"/>
                <w:lang w:val="ru-RU"/>
              </w:rPr>
              <w:t xml:space="preserve">7.5. </w:t>
            </w:r>
            <w:r w:rsidR="00281AA0">
              <w:rPr>
                <w:spacing w:val="-12"/>
                <w:sz w:val="26"/>
                <w:szCs w:val="26"/>
                <w:lang w:val="ru-RU"/>
              </w:rPr>
              <w:t>Выдача листка нетру</w:t>
            </w:r>
            <w:r w:rsidR="00281AA0">
              <w:rPr>
                <w:spacing w:val="-4"/>
                <w:sz w:val="26"/>
                <w:szCs w:val="26"/>
                <w:lang w:val="ru-RU"/>
              </w:rPr>
              <w:t>доспособности (справки</w:t>
            </w:r>
            <w:r w:rsidR="00281AA0">
              <w:rPr>
                <w:sz w:val="26"/>
                <w:szCs w:val="26"/>
                <w:lang w:val="ru-RU"/>
              </w:rPr>
              <w:t xml:space="preserve"> о временной нетрудоспособности)</w:t>
            </w:r>
          </w:p>
        </w:tc>
      </w:tr>
      <w:tr w:rsidR="00281AA0" w:rsidTr="00843373">
        <w:trPr>
          <w:trHeight w:val="30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EE2B64">
            <w:pPr>
              <w:pStyle w:val="table100"/>
              <w:ind w:left="2553" w:right="262" w:hanging="2347"/>
              <w:rPr>
                <w:spacing w:val="-4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7.6. </w:t>
            </w:r>
            <w:r w:rsidR="00281AA0">
              <w:rPr>
                <w:sz w:val="26"/>
                <w:szCs w:val="26"/>
                <w:lang w:val="ru-RU"/>
              </w:rPr>
              <w:t xml:space="preserve">Выдача медицинской справки о </w:t>
            </w:r>
            <w:r w:rsidR="00281AA0">
              <w:rPr>
                <w:spacing w:val="-4"/>
                <w:sz w:val="26"/>
                <w:szCs w:val="26"/>
                <w:lang w:val="ru-RU"/>
              </w:rPr>
              <w:t>состоянии здоровья</w:t>
            </w:r>
          </w:p>
        </w:tc>
      </w:tr>
      <w:tr w:rsidR="00281AA0" w:rsidTr="00843373">
        <w:trPr>
          <w:trHeight w:val="215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Pr="007C5BFD" w:rsidRDefault="007C5BFD" w:rsidP="007C5BFD">
            <w:pPr>
              <w:pStyle w:val="table100"/>
              <w:ind w:left="2553" w:right="262" w:hanging="2347"/>
              <w:rPr>
                <w:spacing w:val="-6"/>
                <w:sz w:val="26"/>
                <w:szCs w:val="26"/>
                <w:lang w:val="ru-RU"/>
              </w:rPr>
            </w:pPr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7.7. Выдача индивидуальной </w:t>
            </w:r>
            <w:hyperlink r:id="rId7" w:anchor="a120" w:tooltip="Постановление Министерства здравоохранения Республики Беларусь от 09.06.2021 № 77 О вопросах проведения медико-социальной экспертизы" w:history="1">
              <w:r w:rsidRPr="007C5BFD">
                <w:rPr>
                  <w:rStyle w:val="a6"/>
                  <w:color w:val="auto"/>
                  <w:sz w:val="26"/>
                  <w:szCs w:val="26"/>
                  <w:u w:val="none"/>
                  <w:shd w:val="clear" w:color="auto" w:fill="FFFFFF"/>
                </w:rPr>
                <w:t>программы</w:t>
              </w:r>
            </w:hyperlink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 xml:space="preserve"> реабилитации, </w:t>
            </w:r>
            <w:proofErr w:type="spellStart"/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абилитации</w:t>
            </w:r>
            <w:proofErr w:type="spellEnd"/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 xml:space="preserve"> инвалида или </w:t>
            </w:r>
            <w:r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и</w:t>
            </w:r>
            <w:proofErr w:type="spellStart"/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ндивидуальной</w:t>
            </w:r>
            <w:proofErr w:type="spellEnd"/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hyperlink r:id="rId8" w:anchor="a8" w:tooltip="Постановление Министерства здравоохранения Республики Беларусь от 09.06.2021 № 79 О реализации постановления Совета Министров Республики Беларусь от 3 июня 2021 г. № 304" w:history="1">
              <w:r w:rsidRPr="007C5BFD">
                <w:rPr>
                  <w:rStyle w:val="a6"/>
                  <w:color w:val="auto"/>
                  <w:sz w:val="26"/>
                  <w:szCs w:val="26"/>
                  <w:u w:val="none"/>
                  <w:shd w:val="clear" w:color="auto" w:fill="FFFFFF"/>
                </w:rPr>
                <w:t>программы</w:t>
              </w:r>
            </w:hyperlink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 xml:space="preserve"> реабилитации, </w:t>
            </w:r>
            <w:proofErr w:type="spellStart"/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>абилитации</w:t>
            </w:r>
            <w:proofErr w:type="spellEnd"/>
            <w:r w:rsidRPr="007C5BFD">
              <w:rPr>
                <w:color w:val="000000"/>
                <w:sz w:val="26"/>
                <w:szCs w:val="26"/>
                <w:shd w:val="clear" w:color="auto" w:fill="FFFFFF"/>
              </w:rPr>
              <w:t xml:space="preserve"> ребенка-инвалида, программы реабилитации потерпевшего в результате несчастного случая на производстве или профессионального заболевания</w:t>
            </w:r>
          </w:p>
        </w:tc>
      </w:tr>
      <w:tr w:rsidR="00281AA0" w:rsidTr="00843373">
        <w:trPr>
          <w:trHeight w:val="215"/>
          <w:tblHeader/>
          <w:jc w:val="center"/>
        </w:trPr>
        <w:tc>
          <w:tcPr>
            <w:tcW w:w="9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281AA0" w:rsidRDefault="007C5BFD" w:rsidP="00EE2B64">
            <w:pPr>
              <w:pStyle w:val="table100"/>
              <w:ind w:left="2553" w:right="262" w:hanging="2347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7.9. </w:t>
            </w:r>
            <w:r w:rsidR="00281AA0">
              <w:rPr>
                <w:sz w:val="26"/>
                <w:szCs w:val="26"/>
                <w:lang w:val="ru-RU"/>
              </w:rPr>
              <w:t>Выдача выписки из медицинских документов</w:t>
            </w:r>
          </w:p>
        </w:tc>
      </w:tr>
    </w:tbl>
    <w:p w:rsidR="00932BE4" w:rsidRDefault="00932BE4" w:rsidP="00932BE4">
      <w:pPr>
        <w:jc w:val="both"/>
        <w:rPr>
          <w:sz w:val="28"/>
          <w:szCs w:val="28"/>
        </w:rPr>
      </w:pPr>
    </w:p>
    <w:p w:rsidR="009C156A" w:rsidRDefault="009C156A"/>
    <w:sectPr w:rsidR="009C156A" w:rsidSect="00F43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32BE4"/>
    <w:rsid w:val="001519BD"/>
    <w:rsid w:val="00281AA0"/>
    <w:rsid w:val="007C5BFD"/>
    <w:rsid w:val="00842FA9"/>
    <w:rsid w:val="00843373"/>
    <w:rsid w:val="00932BE4"/>
    <w:rsid w:val="009C156A"/>
    <w:rsid w:val="00EC2499"/>
    <w:rsid w:val="00EE2B64"/>
    <w:rsid w:val="00F43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BE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able10">
    <w:name w:val="table10 Знак"/>
    <w:link w:val="table100"/>
    <w:locked/>
    <w:rsid w:val="00932BE4"/>
    <w:rPr>
      <w:rFonts w:ascii="Times New Roman" w:eastAsia="Times New Roman" w:hAnsi="Times New Roman" w:cs="Times New Roman"/>
      <w:lang/>
    </w:rPr>
  </w:style>
  <w:style w:type="paragraph" w:customStyle="1" w:styleId="table100">
    <w:name w:val="table10"/>
    <w:basedOn w:val="a"/>
    <w:link w:val="table10"/>
    <w:rsid w:val="00932BE4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81A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1AA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1519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3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09-06-2021-79-o-realizatsii-postanovleniya-soveta-ministrov-respubliki-belarus-459592?a=a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09-06-2021-77-o-voprosakh-provedeniya-mediko-sotsialnoj-ekspertizy-461607?a=a1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30-04-2025-20-ob-ischislenii-i-uplate-nalogov-s-fizicheskikh-703616?a=a76" TargetMode="External"/><Relationship Id="rId5" Type="http://schemas.openxmlformats.org/officeDocument/2006/relationships/hyperlink" Target="https://bii.by/docs/postanovlenie-26-04-2013-14-ob-osushchestvlenii-nalogovymi-organami-administrativnykh-protsedur-i-261713?a=a11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i.by/docs/postanovlenie-05-10-2010-140-ob-ustanovlenii-form-spravok-200199?a=a9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FatB</dc:creator>
  <cp:keywords/>
  <dc:description/>
  <cp:lastModifiedBy>MKupreenko</cp:lastModifiedBy>
  <cp:revision>6</cp:revision>
  <cp:lastPrinted>2026-05-11T14:46:00Z</cp:lastPrinted>
  <dcterms:created xsi:type="dcterms:W3CDTF">2026-01-16T06:01:00Z</dcterms:created>
  <dcterms:modified xsi:type="dcterms:W3CDTF">2026-05-11T14:46:00Z</dcterms:modified>
</cp:coreProperties>
</file>