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DF" w:rsidRPr="00901B38" w:rsidRDefault="008411DF" w:rsidP="00901B38">
      <w:pPr>
        <w:pStyle w:val="a3"/>
        <w:rPr>
          <w:sz w:val="28"/>
          <w:szCs w:val="28"/>
          <w:lang w:val="ru-RU"/>
        </w:rPr>
      </w:pPr>
      <w:r w:rsidRPr="00901B38">
        <w:rPr>
          <w:sz w:val="28"/>
          <w:szCs w:val="28"/>
          <w:lang w:val="ru-RU"/>
        </w:rPr>
        <w:t>В 2026 году в Витебской области будет реализовываться кампания по выдачи целевых договоров абитуриентам поступающим в медицинские колледжи на условиях целевой подготовки, в соответствии с Положением о целевой подготовке специалистов, рабочих, служащих, утвержденным постановлением Совета Министров Республики Беларусь от 31 августа 2022 г. № 572 (в редакции постановления Совета Министров Республики Беларусь от 16.03.2026 года № 123).</w:t>
      </w:r>
      <w:r w:rsidRPr="00901B38">
        <w:rPr>
          <w:sz w:val="28"/>
          <w:szCs w:val="28"/>
          <w:lang w:val="ru-RU"/>
        </w:rPr>
        <w:br/>
      </w:r>
      <w:r w:rsidRPr="00901B38">
        <w:rPr>
          <w:sz w:val="28"/>
          <w:szCs w:val="28"/>
          <w:lang w:val="ru-RU"/>
        </w:rPr>
        <w:br/>
        <w:t xml:space="preserve">Сроки заключения договоров о целевой подготовке со средним специальным образованием: с </w:t>
      </w:r>
      <w:r w:rsidRPr="00901B38">
        <w:rPr>
          <w:rStyle w:val="a4"/>
          <w:sz w:val="28"/>
          <w:szCs w:val="28"/>
          <w:lang w:val="ru-RU"/>
        </w:rPr>
        <w:t>1 июня 2026 года</w:t>
      </w:r>
      <w:r w:rsidRPr="00901B38">
        <w:rPr>
          <w:sz w:val="28"/>
          <w:szCs w:val="28"/>
          <w:lang w:val="ru-RU"/>
        </w:rPr>
        <w:t xml:space="preserve"> до срока окончания подачи документов в медицинские колледжи:</w:t>
      </w:r>
      <w:r w:rsidRPr="00901B38">
        <w:rPr>
          <w:sz w:val="28"/>
          <w:szCs w:val="28"/>
          <w:lang w:val="ru-RU"/>
        </w:rPr>
        <w:br/>
        <w:t xml:space="preserve">• до </w:t>
      </w:r>
      <w:r w:rsidRPr="00901B38">
        <w:rPr>
          <w:rStyle w:val="a4"/>
          <w:sz w:val="28"/>
          <w:szCs w:val="28"/>
          <w:lang w:val="ru-RU"/>
        </w:rPr>
        <w:t>3 августа 2026 года</w:t>
      </w:r>
      <w:r w:rsidRPr="00901B38">
        <w:rPr>
          <w:sz w:val="28"/>
          <w:szCs w:val="28"/>
          <w:lang w:val="ru-RU"/>
        </w:rPr>
        <w:t xml:space="preserve"> – для абитуриентов на основе общего базового образования (после 9 классов);</w:t>
      </w:r>
      <w:r w:rsidRPr="00901B38">
        <w:rPr>
          <w:sz w:val="28"/>
          <w:szCs w:val="28"/>
          <w:lang w:val="ru-RU"/>
        </w:rPr>
        <w:br/>
        <w:t xml:space="preserve">• до </w:t>
      </w:r>
      <w:r w:rsidRPr="00901B38">
        <w:rPr>
          <w:rStyle w:val="a4"/>
          <w:sz w:val="28"/>
          <w:szCs w:val="28"/>
          <w:lang w:val="ru-RU"/>
        </w:rPr>
        <w:t>11 августа 2026 года</w:t>
      </w:r>
      <w:r w:rsidRPr="00901B38">
        <w:rPr>
          <w:sz w:val="28"/>
          <w:szCs w:val="28"/>
          <w:lang w:val="ru-RU"/>
        </w:rPr>
        <w:t xml:space="preserve"> – для абитуриентов на основе общего среднего образования (после 11 классов).</w:t>
      </w:r>
      <w:r w:rsidRPr="00901B38">
        <w:rPr>
          <w:sz w:val="28"/>
          <w:szCs w:val="28"/>
          <w:lang w:val="ru-RU"/>
        </w:rPr>
        <w:br/>
      </w:r>
      <w:r w:rsidRPr="00901B38">
        <w:rPr>
          <w:sz w:val="28"/>
          <w:szCs w:val="28"/>
          <w:lang w:val="ru-RU"/>
        </w:rPr>
        <w:br/>
        <w:t>Заказчиками, заинтересованными в целевой подготовке специалистов со средним специальным образованием по специальности направления «Здравоохранения» являются государственные организации здравоохранения, Витебский о</w:t>
      </w:r>
      <w:bookmarkStart w:id="0" w:name="_GoBack"/>
      <w:bookmarkEnd w:id="0"/>
      <w:r w:rsidRPr="00901B38">
        <w:rPr>
          <w:sz w:val="28"/>
          <w:szCs w:val="28"/>
          <w:lang w:val="ru-RU"/>
        </w:rPr>
        <w:t xml:space="preserve">бластной центр гигиены, эпидемиологии и общественного здоровья, торгово-производственное республиканское унитарное предприятие «Фармация» и государственные учреждения социального обслуживания </w:t>
      </w:r>
    </w:p>
    <w:p w:rsidR="008411DF" w:rsidRDefault="008411DF" w:rsidP="008411DF">
      <w:pPr>
        <w:pStyle w:val="a3"/>
        <w:jc w:val="center"/>
      </w:pPr>
      <w:r>
        <w:rPr>
          <w:noProof/>
        </w:rPr>
        <w:lastRenderedPageBreak/>
        <w:drawing>
          <wp:inline distT="0" distB="0" distL="0" distR="0">
            <wp:extent cx="8982075" cy="5286375"/>
            <wp:effectExtent l="0" t="0" r="9525" b="9525"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DF" w:rsidRDefault="008411DF" w:rsidP="008411DF">
      <w:pPr>
        <w:pStyle w:val="a3"/>
        <w:jc w:val="center"/>
      </w:pPr>
      <w:r>
        <w:rPr>
          <w:noProof/>
        </w:rPr>
        <w:drawing>
          <wp:inline distT="0" distB="0" distL="0" distR="0">
            <wp:extent cx="8982075" cy="5314950"/>
            <wp:effectExtent l="0" t="0" r="9525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DF" w:rsidRDefault="008411DF" w:rsidP="008411DF">
      <w:pPr>
        <w:pStyle w:val="a3"/>
        <w:jc w:val="center"/>
      </w:pPr>
      <w:r>
        <w:rPr>
          <w:noProof/>
        </w:rPr>
        <w:drawing>
          <wp:inline distT="0" distB="0" distL="0" distR="0">
            <wp:extent cx="8896350" cy="5467350"/>
            <wp:effectExtent l="0" t="0" r="0" b="0"/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DF" w:rsidRDefault="008411DF" w:rsidP="008411DF">
      <w:pPr>
        <w:pStyle w:val="a3"/>
        <w:jc w:val="center"/>
      </w:pPr>
      <w:r>
        <w:rPr>
          <w:noProof/>
        </w:rPr>
        <w:drawing>
          <wp:inline distT="0" distB="0" distL="0" distR="0">
            <wp:extent cx="8915400" cy="5495925"/>
            <wp:effectExtent l="0" t="0" r="0" b="9525"/>
            <wp:docPr id="3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DF" w:rsidRDefault="008411DF" w:rsidP="008411DF">
      <w:pPr>
        <w:pStyle w:val="a3"/>
        <w:jc w:val="center"/>
      </w:pPr>
      <w:r>
        <w:rPr>
          <w:noProof/>
        </w:rPr>
        <w:drawing>
          <wp:inline distT="0" distB="0" distL="0" distR="0">
            <wp:extent cx="8934450" cy="5514975"/>
            <wp:effectExtent l="0" t="0" r="0" b="9525"/>
            <wp:docPr id="2" name="Рисунок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DF" w:rsidRPr="00901B38" w:rsidRDefault="008411DF" w:rsidP="00901B38">
      <w:pPr>
        <w:pStyle w:val="a3"/>
        <w:rPr>
          <w:sz w:val="28"/>
          <w:szCs w:val="28"/>
          <w:lang w:val="ru-RU"/>
        </w:rPr>
      </w:pPr>
      <w:r>
        <w:rPr>
          <w:noProof/>
        </w:rPr>
        <w:drawing>
          <wp:inline distT="0" distB="0" distL="0" distR="0">
            <wp:extent cx="8915400" cy="4467225"/>
            <wp:effectExtent l="0" t="0" r="0" b="9525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1DF">
        <w:rPr>
          <w:lang w:val="ru-RU"/>
        </w:rPr>
        <w:br/>
      </w:r>
      <w:r w:rsidRPr="008411DF">
        <w:rPr>
          <w:lang w:val="ru-RU"/>
        </w:rPr>
        <w:br/>
      </w:r>
      <w:r w:rsidRPr="00901B38">
        <w:rPr>
          <w:sz w:val="28"/>
          <w:szCs w:val="28"/>
          <w:lang w:val="ru-RU"/>
        </w:rPr>
        <w:t>Для заключения договора на целевую подготовку абитуриент должен иметь при себе документ, удостоверяющий личность гражданина Республики Беларусь.</w:t>
      </w:r>
      <w:r w:rsidRPr="00901B38">
        <w:rPr>
          <w:sz w:val="28"/>
          <w:szCs w:val="28"/>
          <w:lang w:val="ru-RU"/>
        </w:rPr>
        <w:br/>
        <w:t>В случае если абитуриент является несовершеннолетним, присутствие одного из родителей или его законного представителя с документом, удостоверяющим личность гражданина Республики Беларусь, является обязательным условием.</w:t>
      </w:r>
      <w:r w:rsidRPr="00901B38">
        <w:rPr>
          <w:sz w:val="28"/>
          <w:szCs w:val="28"/>
          <w:lang w:val="ru-RU"/>
        </w:rPr>
        <w:br/>
      </w:r>
      <w:r w:rsidRPr="00901B38">
        <w:rPr>
          <w:sz w:val="28"/>
          <w:szCs w:val="28"/>
          <w:lang w:val="ru-RU"/>
        </w:rPr>
        <w:br/>
        <w:t>* Документом удостоверяющим личность является паспорт, идентификационная карты гражданина Республики Беларусь, или вид на жительство в Республике Беларусь, или биометрический вид на жительство в Республике Беларусь иностранного гражданина, или биометрический вид на жительство в Республике Беларусь лица без гражданства (при наличии), в том числе биометрический паспорт гражданина Республики Беларусь</w:t>
      </w:r>
    </w:p>
    <w:p w:rsidR="0066144C" w:rsidRPr="008411DF" w:rsidRDefault="0066144C">
      <w:pPr>
        <w:rPr>
          <w:lang w:val="ru-RU"/>
        </w:rPr>
      </w:pPr>
    </w:p>
    <w:sectPr w:rsidR="0066144C" w:rsidRPr="008411DF" w:rsidSect="00901B38">
      <w:pgSz w:w="15840" w:h="12240" w:orient="landscape"/>
      <w:pgMar w:top="1701" w:right="1134" w:bottom="368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46"/>
    <w:rsid w:val="005C5746"/>
    <w:rsid w:val="0066144C"/>
    <w:rsid w:val="008411DF"/>
    <w:rsid w:val="0090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5F0E0-E114-46F0-BC07-34219F2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1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Дронова</dc:creator>
  <cp:keywords/>
  <dc:description/>
  <cp:lastModifiedBy>Ирина Г. Дронова</cp:lastModifiedBy>
  <cp:revision>2</cp:revision>
  <dcterms:created xsi:type="dcterms:W3CDTF">2026-06-03T05:42:00Z</dcterms:created>
  <dcterms:modified xsi:type="dcterms:W3CDTF">2026-06-03T07:27:00Z</dcterms:modified>
</cp:coreProperties>
</file>